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Look w:val="0000" w:firstRow="0" w:lastRow="0" w:firstColumn="0" w:lastColumn="0" w:noHBand="0" w:noVBand="0"/>
      </w:tblPr>
      <w:tblGrid>
        <w:gridCol w:w="3970"/>
        <w:gridCol w:w="6095"/>
      </w:tblGrid>
      <w:tr w:rsidR="00CF287F" w:rsidRPr="00CF287F" w14:paraId="4D94E631" w14:textId="77777777" w:rsidTr="007E73A3">
        <w:tc>
          <w:tcPr>
            <w:tcW w:w="3970" w:type="dxa"/>
          </w:tcPr>
          <w:p w14:paraId="343822EE" w14:textId="77777777" w:rsidR="002C1BA7" w:rsidRPr="00CF287F" w:rsidRDefault="002C1BA7" w:rsidP="002C1BA7">
            <w:pPr>
              <w:spacing w:before="0" w:after="0"/>
              <w:ind w:left="-409"/>
              <w:jc w:val="center"/>
              <w:rPr>
                <w:sz w:val="26"/>
                <w:szCs w:val="26"/>
              </w:rPr>
            </w:pPr>
            <w:r w:rsidRPr="00CF287F">
              <w:rPr>
                <w:sz w:val="26"/>
                <w:szCs w:val="26"/>
              </w:rPr>
              <w:t>UBND TỈNH HÀ NAM</w:t>
            </w:r>
          </w:p>
          <w:p w14:paraId="68A0CA71" w14:textId="7A07143E" w:rsidR="002C1BA7" w:rsidRPr="00CF287F" w:rsidRDefault="002C1BA7" w:rsidP="002C1BA7">
            <w:pPr>
              <w:spacing w:before="0" w:after="0"/>
              <w:ind w:left="-409"/>
              <w:jc w:val="center"/>
              <w:rPr>
                <w:b/>
                <w:sz w:val="26"/>
                <w:szCs w:val="26"/>
              </w:rPr>
            </w:pPr>
            <w:r w:rsidRPr="00CF287F">
              <w:rPr>
                <w:noProof/>
                <w:sz w:val="26"/>
                <w:szCs w:val="26"/>
              </w:rPr>
              <mc:AlternateContent>
                <mc:Choice Requires="wps">
                  <w:drawing>
                    <wp:anchor distT="4294967295" distB="4294967295" distL="114300" distR="114300" simplePos="0" relativeHeight="251659264" behindDoc="0" locked="0" layoutInCell="1" allowOverlap="1" wp14:anchorId="6CE21AE0" wp14:editId="332D7CD5">
                      <wp:simplePos x="0" y="0"/>
                      <wp:positionH relativeFrom="column">
                        <wp:posOffset>487045</wp:posOffset>
                      </wp:positionH>
                      <wp:positionV relativeFrom="paragraph">
                        <wp:posOffset>227964</wp:posOffset>
                      </wp:positionV>
                      <wp:extent cx="1171575" cy="0"/>
                      <wp:effectExtent l="0" t="0" r="0" b="0"/>
                      <wp:wrapNone/>
                      <wp:docPr id="199593855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1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C14EA91" id="_x0000_t32" coordsize="21600,21600" o:spt="32" o:oned="t" path="m,l21600,21600e" filled="f">
                      <v:path arrowok="t" fillok="f" o:connecttype="none"/>
                      <o:lock v:ext="edit" shapetype="t"/>
                    </v:shapetype>
                    <v:shape id="Straight Arrow Connector 3" o:spid="_x0000_s1026" type="#_x0000_t32" style="position:absolute;margin-left:38.35pt;margin-top:17.95pt;width:92.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">
                      <o:lock v:ext="edit" shapetype="f"/>
                    </v:shape>
                  </w:pict>
                </mc:Fallback>
              </mc:AlternateContent>
            </w:r>
            <w:r w:rsidRPr="00CF287F">
              <w:rPr>
                <w:b/>
                <w:sz w:val="26"/>
                <w:szCs w:val="26"/>
              </w:rPr>
              <w:t>SỞ NÔNG NGHIỆP &amp;PTNT</w:t>
            </w:r>
          </w:p>
          <w:p w14:paraId="7B8343EA" w14:textId="7A0E95AF" w:rsidR="002C1BA7" w:rsidRPr="00CF287F" w:rsidRDefault="002C1BA7" w:rsidP="002C1BA7">
            <w:pPr>
              <w:spacing w:before="0" w:after="0"/>
              <w:ind w:left="-409"/>
              <w:jc w:val="center"/>
              <w:rPr>
                <w:sz w:val="26"/>
                <w:szCs w:val="26"/>
              </w:rPr>
            </w:pPr>
          </w:p>
          <w:p w14:paraId="75D1534D" w14:textId="7086A323" w:rsidR="002C1BA7" w:rsidRPr="00CF287F" w:rsidRDefault="002C1BA7" w:rsidP="002C1BA7">
            <w:pPr>
              <w:spacing w:before="0" w:after="0"/>
              <w:jc w:val="center"/>
              <w:rPr>
                <w:b/>
                <w:bCs/>
                <w:szCs w:val="28"/>
              </w:rPr>
            </w:pPr>
            <w:r w:rsidRPr="00CF287F">
              <w:rPr>
                <w:sz w:val="26"/>
                <w:szCs w:val="26"/>
              </w:rPr>
              <w:t>Số:         /TTr-SNN</w:t>
            </w:r>
          </w:p>
        </w:tc>
        <w:tc>
          <w:tcPr>
            <w:tcW w:w="6095" w:type="dxa"/>
          </w:tcPr>
          <w:p w14:paraId="7A75B55E" w14:textId="77777777" w:rsidR="002C1BA7" w:rsidRPr="00CF287F" w:rsidRDefault="002C1BA7" w:rsidP="002C1BA7">
            <w:pPr>
              <w:spacing w:before="0" w:after="0"/>
              <w:ind w:left="-528"/>
              <w:jc w:val="center"/>
              <w:rPr>
                <w:b/>
                <w:sz w:val="26"/>
                <w:szCs w:val="26"/>
              </w:rPr>
            </w:pPr>
            <w:r w:rsidRPr="00CF287F">
              <w:rPr>
                <w:b/>
                <w:sz w:val="26"/>
                <w:szCs w:val="26"/>
              </w:rPr>
              <w:t>CỘNG HÒA XÃ HỘI CHỦ NGHĨA VIỆT NAM</w:t>
            </w:r>
          </w:p>
          <w:p w14:paraId="10BBD5DB" w14:textId="5996DA5A" w:rsidR="002C1BA7" w:rsidRPr="00CF287F" w:rsidRDefault="002C1BA7" w:rsidP="002C1BA7">
            <w:pPr>
              <w:spacing w:before="0" w:after="0"/>
              <w:ind w:left="-528"/>
              <w:jc w:val="center"/>
              <w:rPr>
                <w:b/>
                <w:sz w:val="28"/>
                <w:szCs w:val="28"/>
              </w:rPr>
            </w:pPr>
            <w:r w:rsidRPr="00CF287F">
              <w:rPr>
                <w:b/>
                <w:sz w:val="28"/>
                <w:szCs w:val="28"/>
              </w:rPr>
              <w:t>Độc lập – Tự do – Hạnh phúc</w:t>
            </w:r>
          </w:p>
          <w:p w14:paraId="1107EC08" w14:textId="3907BF5F" w:rsidR="002C1BA7" w:rsidRPr="00CF287F" w:rsidRDefault="002C1BA7" w:rsidP="002C1BA7">
            <w:pPr>
              <w:spacing w:before="0" w:after="0"/>
              <w:ind w:left="-528"/>
              <w:jc w:val="center"/>
              <w:rPr>
                <w:i/>
                <w:sz w:val="26"/>
                <w:szCs w:val="26"/>
              </w:rPr>
            </w:pPr>
            <w:r w:rsidRPr="00CF287F">
              <w:rPr>
                <w:i/>
                <w:noProof/>
                <w:sz w:val="26"/>
                <w:szCs w:val="26"/>
              </w:rPr>
              <mc:AlternateContent>
                <mc:Choice Requires="wps">
                  <w:drawing>
                    <wp:anchor distT="0" distB="0" distL="114300" distR="114300" simplePos="0" relativeHeight="251660288" behindDoc="0" locked="0" layoutInCell="1" allowOverlap="1" wp14:anchorId="794583B0" wp14:editId="70D68FF7">
                      <wp:simplePos x="0" y="0"/>
                      <wp:positionH relativeFrom="column">
                        <wp:posOffset>566420</wp:posOffset>
                      </wp:positionH>
                      <wp:positionV relativeFrom="paragraph">
                        <wp:posOffset>19050</wp:posOffset>
                      </wp:positionV>
                      <wp:extent cx="2228850" cy="0"/>
                      <wp:effectExtent l="0" t="0" r="0" b="0"/>
                      <wp:wrapNone/>
                      <wp:docPr id="1596214350" name="Straight Connector 4"/>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4FA70C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6pt,1.5pt" to="22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" strokecolor="black [3040]"/>
                  </w:pict>
                </mc:Fallback>
              </mc:AlternateContent>
            </w:r>
          </w:p>
          <w:p w14:paraId="77F6AE98" w14:textId="32B961C3" w:rsidR="002C1BA7" w:rsidRPr="00CF287F" w:rsidRDefault="002C1BA7" w:rsidP="002C1BA7">
            <w:pPr>
              <w:spacing w:before="0" w:after="0"/>
              <w:jc w:val="center"/>
              <w:rPr>
                <w:b/>
                <w:bCs/>
                <w:sz w:val="28"/>
                <w:szCs w:val="28"/>
              </w:rPr>
            </w:pPr>
            <w:r w:rsidRPr="00CF287F">
              <w:rPr>
                <w:i/>
                <w:sz w:val="28"/>
                <w:szCs w:val="28"/>
              </w:rPr>
              <w:t xml:space="preserve">Hà Nam, ngày        tháng </w:t>
            </w:r>
            <w:r w:rsidR="00D96DA1" w:rsidRPr="00CF287F">
              <w:rPr>
                <w:i/>
                <w:sz w:val="28"/>
                <w:szCs w:val="28"/>
              </w:rPr>
              <w:t xml:space="preserve">      </w:t>
            </w:r>
            <w:r w:rsidRPr="00CF287F">
              <w:rPr>
                <w:i/>
                <w:sz w:val="28"/>
                <w:szCs w:val="28"/>
              </w:rPr>
              <w:t xml:space="preserve"> năm 202</w:t>
            </w:r>
            <w:r w:rsidR="00D96DA1" w:rsidRPr="00CF287F">
              <w:rPr>
                <w:i/>
                <w:sz w:val="28"/>
                <w:szCs w:val="28"/>
              </w:rPr>
              <w:t>5</w:t>
            </w:r>
          </w:p>
        </w:tc>
      </w:tr>
    </w:tbl>
    <w:p w14:paraId="1B281CB5" w14:textId="71BAE55D" w:rsidR="002C1BA7" w:rsidRPr="00CF287F" w:rsidRDefault="00631804" w:rsidP="00B46505">
      <w:pPr>
        <w:spacing w:line="23" w:lineRule="atLeast"/>
        <w:jc w:val="center"/>
        <w:rPr>
          <w:rFonts w:eastAsia="Times New Roman"/>
          <w:b/>
          <w:bCs/>
          <w:sz w:val="28"/>
          <w:szCs w:val="28"/>
        </w:rPr>
      </w:pPr>
      <w:r w:rsidRPr="00CF287F">
        <w:rPr>
          <w:rFonts w:eastAsia="Times New Roman"/>
          <w:b/>
          <w:bCs/>
          <w:noProof/>
          <w:sz w:val="28"/>
          <w:szCs w:val="28"/>
        </w:rPr>
        <mc:AlternateContent>
          <mc:Choice Requires="wps">
            <w:drawing>
              <wp:anchor distT="0" distB="0" distL="114300" distR="114300" simplePos="0" relativeHeight="251662336" behindDoc="0" locked="0" layoutInCell="1" allowOverlap="1" wp14:anchorId="76632533" wp14:editId="733C9F98">
                <wp:simplePos x="0" y="0"/>
                <wp:positionH relativeFrom="column">
                  <wp:posOffset>224790</wp:posOffset>
                </wp:positionH>
                <wp:positionV relativeFrom="paragraph">
                  <wp:posOffset>34290</wp:posOffset>
                </wp:positionV>
                <wp:extent cx="1036320" cy="320040"/>
                <wp:effectExtent l="0" t="0" r="11430" b="22860"/>
                <wp:wrapNone/>
                <wp:docPr id="9059159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20040"/>
                        </a:xfrm>
                        <a:prstGeom prst="rect">
                          <a:avLst/>
                        </a:prstGeom>
                        <a:solidFill>
                          <a:srgbClr val="FFFFFF"/>
                        </a:solidFill>
                        <a:ln w="9525">
                          <a:solidFill>
                            <a:srgbClr val="000000"/>
                          </a:solidFill>
                          <a:miter lim="800000"/>
                          <a:headEnd/>
                          <a:tailEnd/>
                        </a:ln>
                      </wps:spPr>
                      <wps:txbx>
                        <w:txbxContent>
                          <w:p w14:paraId="1A9F7F07" w14:textId="77777777" w:rsidR="00631804" w:rsidRDefault="00631804" w:rsidP="00631804">
                            <w:pPr>
                              <w:widowControl w:val="0"/>
                              <w:spacing w:before="60" w:after="0"/>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32533" id="Rectangle 5" o:spid="_x0000_s1026" style="position:absolute;left:0;text-align:left;margin-left:17.7pt;margin-top:2.7pt;width:81.6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">
                <v:textbox>
                  <w:txbxContent>
                    <w:p w14:paraId="1A9F7F07" w14:textId="77777777" w:rsidR="00631804" w:rsidRDefault="00631804" w:rsidP="00631804">
                      <w:pPr>
                        <w:widowControl w:val="0"/>
                        <w:spacing w:before="60" w:after="0"/>
                        <w:jc w:val="center"/>
                        <w:rPr>
                          <w:b/>
                        </w:rPr>
                      </w:pPr>
                      <w:r>
                        <w:rPr>
                          <w:b/>
                        </w:rPr>
                        <w:t>DỰ THẢO</w:t>
                      </w:r>
                    </w:p>
                  </w:txbxContent>
                </v:textbox>
              </v:rect>
            </w:pict>
          </mc:Fallback>
        </mc:AlternateContent>
      </w:r>
    </w:p>
    <w:p w14:paraId="30FED350" w14:textId="40BC56CA" w:rsidR="002A75F8" w:rsidRPr="00BA4390" w:rsidRDefault="00C537DA" w:rsidP="007B043C">
      <w:pPr>
        <w:widowControl w:val="0"/>
        <w:spacing w:after="0"/>
        <w:jc w:val="center"/>
        <w:rPr>
          <w:b/>
          <w:bCs/>
          <w:sz w:val="28"/>
          <w:szCs w:val="28"/>
          <w:lang w:val="sv-SE"/>
        </w:rPr>
      </w:pPr>
      <w:r w:rsidRPr="00BA4390">
        <w:rPr>
          <w:rFonts w:eastAsia="Times New Roman"/>
          <w:b/>
          <w:bCs/>
          <w:noProof/>
          <w:sz w:val="28"/>
          <w:szCs w:val="28"/>
        </w:rPr>
        <mc:AlternateContent>
          <mc:Choice Requires="wps">
            <w:drawing>
              <wp:anchor distT="0" distB="0" distL="114300" distR="114300" simplePos="0" relativeHeight="251661312" behindDoc="0" locked="0" layoutInCell="1" allowOverlap="1" wp14:anchorId="2AA0B581" wp14:editId="5CBDFDEC">
                <wp:simplePos x="0" y="0"/>
                <wp:positionH relativeFrom="column">
                  <wp:posOffset>2177415</wp:posOffset>
                </wp:positionH>
                <wp:positionV relativeFrom="paragraph">
                  <wp:posOffset>868045</wp:posOffset>
                </wp:positionV>
                <wp:extent cx="1485900" cy="0"/>
                <wp:effectExtent l="0" t="0" r="0" b="0"/>
                <wp:wrapNone/>
                <wp:docPr id="928656280" name="Straight Connector 5"/>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A333C91"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45pt,68.35pt" to="288.4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yN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" strokecolor="black [3040]"/>
            </w:pict>
          </mc:Fallback>
        </mc:AlternateContent>
      </w:r>
      <w:r w:rsidR="00B46505" w:rsidRPr="00BA4390">
        <w:rPr>
          <w:rFonts w:eastAsia="Times New Roman"/>
          <w:b/>
          <w:bCs/>
          <w:sz w:val="28"/>
          <w:szCs w:val="28"/>
        </w:rPr>
        <w:t>TỜ TRÌNH</w:t>
      </w:r>
      <w:r w:rsidR="00B46505" w:rsidRPr="00BA4390">
        <w:rPr>
          <w:rFonts w:eastAsia="Times New Roman"/>
          <w:b/>
          <w:bCs/>
          <w:sz w:val="28"/>
          <w:szCs w:val="28"/>
        </w:rPr>
        <w:br/>
      </w:r>
      <w:r w:rsidR="004C7316" w:rsidRPr="00BA4390">
        <w:rPr>
          <w:rFonts w:eastAsia="Times New Roman"/>
          <w:b/>
          <w:bCs/>
          <w:sz w:val="28"/>
          <w:szCs w:val="28"/>
        </w:rPr>
        <w:t xml:space="preserve">Về việc ban hành </w:t>
      </w:r>
      <w:bookmarkStart w:id="0" w:name="_Hlk171855173"/>
      <w:r w:rsidRPr="00BA4390">
        <w:rPr>
          <w:rFonts w:eastAsia="Times New Roman"/>
          <w:b/>
          <w:bCs/>
          <w:sz w:val="28"/>
          <w:szCs w:val="28"/>
        </w:rPr>
        <w:t xml:space="preserve">Quyết định </w:t>
      </w:r>
      <w:r w:rsidR="002A75F8" w:rsidRPr="00BA4390">
        <w:rPr>
          <w:rFonts w:eastAsia="Times New Roman"/>
          <w:b/>
          <w:bCs/>
          <w:sz w:val="28"/>
          <w:szCs w:val="28"/>
        </w:rPr>
        <w:t>Q</w:t>
      </w:r>
      <w:r w:rsidRPr="00BA4390">
        <w:rPr>
          <w:b/>
          <w:bCs/>
          <w:sz w:val="28"/>
          <w:szCs w:val="28"/>
          <w:shd w:val="clear" w:color="auto" w:fill="FFFFFF"/>
          <w:lang w:val="sv-SE"/>
        </w:rPr>
        <w:t>uy định về d</w:t>
      </w:r>
      <w:r w:rsidRPr="00BA4390">
        <w:rPr>
          <w:b/>
          <w:bCs/>
          <w:sz w:val="28"/>
          <w:szCs w:val="28"/>
          <w:lang w:val="sv-SE"/>
        </w:rPr>
        <w:t xml:space="preserve">iện tích, vị trí, mục đích </w:t>
      </w:r>
    </w:p>
    <w:p w14:paraId="14A97815" w14:textId="1C33FDBB" w:rsidR="00B46505" w:rsidRPr="00BA4390" w:rsidRDefault="00C537DA" w:rsidP="002A75F8">
      <w:pPr>
        <w:widowControl w:val="0"/>
        <w:spacing w:before="0" w:after="0"/>
        <w:jc w:val="center"/>
        <w:rPr>
          <w:rFonts w:eastAsia="Times New Roman"/>
          <w:b/>
          <w:bCs/>
          <w:sz w:val="28"/>
          <w:szCs w:val="28"/>
        </w:rPr>
      </w:pPr>
      <w:r w:rsidRPr="00BA4390">
        <w:rPr>
          <w:b/>
          <w:bCs/>
          <w:sz w:val="28"/>
          <w:szCs w:val="28"/>
          <w:lang w:val="sv-SE"/>
        </w:rPr>
        <w:t>sử dụng của công trình</w:t>
      </w:r>
      <w:bookmarkEnd w:id="0"/>
      <w:r w:rsidRPr="00BA4390">
        <w:rPr>
          <w:b/>
          <w:bCs/>
          <w:sz w:val="28"/>
          <w:szCs w:val="28"/>
          <w:lang w:val="sv-SE"/>
        </w:rPr>
        <w:t xml:space="preserve"> xây dựng phục vụ trực tiếp sản xuất nông nghiệp trên đất trồng lúa </w:t>
      </w:r>
      <w:r w:rsidR="002A75F8" w:rsidRPr="00BA4390">
        <w:rPr>
          <w:b/>
          <w:bCs/>
          <w:sz w:val="28"/>
          <w:szCs w:val="28"/>
          <w:lang w:val="sv-SE"/>
        </w:rPr>
        <w:t>trên địa bàn</w:t>
      </w:r>
      <w:r w:rsidRPr="00BA4390">
        <w:rPr>
          <w:b/>
          <w:bCs/>
          <w:sz w:val="28"/>
          <w:szCs w:val="28"/>
          <w:lang w:val="sv-SE"/>
        </w:rPr>
        <w:t xml:space="preserve"> tỉnh Hà Nam</w:t>
      </w:r>
    </w:p>
    <w:p w14:paraId="280C11DB" w14:textId="7E18B6F6" w:rsidR="00B46505" w:rsidRPr="00BA4390" w:rsidRDefault="00B46505" w:rsidP="00A861CC">
      <w:pPr>
        <w:spacing w:after="0"/>
        <w:jc w:val="center"/>
        <w:rPr>
          <w:rFonts w:eastAsia="Times New Roman"/>
          <w:sz w:val="28"/>
          <w:szCs w:val="28"/>
        </w:rPr>
      </w:pPr>
      <w:r w:rsidRPr="00BA4390">
        <w:rPr>
          <w:rFonts w:eastAsia="Times New Roman"/>
          <w:sz w:val="28"/>
          <w:szCs w:val="28"/>
        </w:rPr>
        <w:t> </w:t>
      </w:r>
    </w:p>
    <w:p w14:paraId="7215B64D" w14:textId="092BB291" w:rsidR="00B46505" w:rsidRPr="00BA4390" w:rsidRDefault="00B46505" w:rsidP="00A861CC">
      <w:pPr>
        <w:spacing w:after="0"/>
        <w:ind w:left="720" w:firstLine="720"/>
        <w:jc w:val="left"/>
        <w:rPr>
          <w:rFonts w:eastAsia="Times New Roman"/>
          <w:sz w:val="28"/>
          <w:szCs w:val="28"/>
        </w:rPr>
      </w:pPr>
      <w:r w:rsidRPr="00BA4390">
        <w:rPr>
          <w:rFonts w:eastAsia="Times New Roman"/>
          <w:sz w:val="28"/>
          <w:szCs w:val="28"/>
        </w:rPr>
        <w:t>Kính gửi:</w:t>
      </w:r>
      <w:r w:rsidR="00C537DA" w:rsidRPr="00BA4390">
        <w:rPr>
          <w:rFonts w:eastAsia="Times New Roman"/>
          <w:sz w:val="28"/>
          <w:szCs w:val="28"/>
        </w:rPr>
        <w:t xml:space="preserve"> U</w:t>
      </w:r>
      <w:r w:rsidR="007718EF" w:rsidRPr="00BA4390">
        <w:rPr>
          <w:rFonts w:eastAsia="Times New Roman"/>
          <w:sz w:val="28"/>
          <w:szCs w:val="28"/>
        </w:rPr>
        <w:t xml:space="preserve">ỷ ban nhân dân </w:t>
      </w:r>
      <w:r w:rsidR="00C537DA" w:rsidRPr="00BA4390">
        <w:rPr>
          <w:rFonts w:eastAsia="Times New Roman"/>
          <w:sz w:val="28"/>
          <w:szCs w:val="28"/>
        </w:rPr>
        <w:t>tỉnh Hà Nam</w:t>
      </w:r>
      <w:r w:rsidRPr="00BA4390">
        <w:rPr>
          <w:rFonts w:eastAsia="Times New Roman"/>
          <w:sz w:val="28"/>
          <w:szCs w:val="28"/>
        </w:rPr>
        <w:t>.</w:t>
      </w:r>
    </w:p>
    <w:p w14:paraId="45FFAD92" w14:textId="77777777" w:rsidR="00B46505" w:rsidRPr="00BA4390" w:rsidRDefault="00B46505" w:rsidP="001F6A29">
      <w:pPr>
        <w:spacing w:before="0" w:after="0"/>
        <w:jc w:val="center"/>
        <w:rPr>
          <w:rFonts w:eastAsia="Times New Roman"/>
          <w:sz w:val="28"/>
          <w:szCs w:val="28"/>
        </w:rPr>
      </w:pPr>
      <w:r w:rsidRPr="00BA4390">
        <w:rPr>
          <w:rFonts w:eastAsia="Times New Roman"/>
          <w:sz w:val="28"/>
          <w:szCs w:val="28"/>
        </w:rPr>
        <w:t> </w:t>
      </w:r>
    </w:p>
    <w:p w14:paraId="691C7934" w14:textId="77777777" w:rsidR="00B46505" w:rsidRPr="00BA4390" w:rsidRDefault="00B46505" w:rsidP="00A861CC">
      <w:pPr>
        <w:spacing w:after="0"/>
        <w:ind w:firstLine="720"/>
        <w:rPr>
          <w:rFonts w:eastAsia="Times New Roman"/>
          <w:sz w:val="28"/>
          <w:szCs w:val="28"/>
        </w:rPr>
      </w:pPr>
      <w:r w:rsidRPr="00BA4390">
        <w:rPr>
          <w:rFonts w:eastAsia="Times New Roman"/>
          <w:b/>
          <w:bCs/>
          <w:sz w:val="28"/>
          <w:szCs w:val="28"/>
        </w:rPr>
        <w:t>I. SỰ CẦN THIẾT BAN HÀNH VĂN BẢN</w:t>
      </w:r>
    </w:p>
    <w:p w14:paraId="0462A51F" w14:textId="77777777" w:rsidR="00B46505" w:rsidRPr="00BA4390" w:rsidRDefault="00B46505" w:rsidP="00453B6F">
      <w:pPr>
        <w:widowControl w:val="0"/>
        <w:spacing w:after="0"/>
        <w:ind w:firstLine="720"/>
        <w:rPr>
          <w:rFonts w:eastAsia="Times New Roman"/>
          <w:b/>
          <w:bCs/>
          <w:sz w:val="28"/>
          <w:szCs w:val="28"/>
        </w:rPr>
      </w:pPr>
      <w:r w:rsidRPr="00BA4390">
        <w:rPr>
          <w:rFonts w:eastAsia="Times New Roman"/>
          <w:b/>
          <w:bCs/>
          <w:sz w:val="28"/>
          <w:szCs w:val="28"/>
        </w:rPr>
        <w:t>1. Cơ sở chính trị, pháp lý</w:t>
      </w:r>
    </w:p>
    <w:p w14:paraId="328DBEB1" w14:textId="77777777" w:rsidR="00FF5456" w:rsidRPr="00BA4390" w:rsidRDefault="00453B6F" w:rsidP="00FF5456">
      <w:pPr>
        <w:widowControl w:val="0"/>
        <w:spacing w:after="0"/>
        <w:ind w:firstLine="709"/>
        <w:rPr>
          <w:i/>
          <w:iCs/>
          <w:sz w:val="28"/>
          <w:szCs w:val="28"/>
        </w:rPr>
      </w:pPr>
      <w:r w:rsidRPr="00BA4390">
        <w:rPr>
          <w:iCs/>
          <w:sz w:val="28"/>
          <w:szCs w:val="28"/>
        </w:rPr>
        <w:tab/>
      </w:r>
      <w:r w:rsidR="00FF5456" w:rsidRPr="00BA4390">
        <w:rPr>
          <w:rFonts w:eastAsia="Times New Roman"/>
          <w:i/>
          <w:iCs/>
          <w:sz w:val="28"/>
          <w:szCs w:val="28"/>
          <w:lang w:val="vi-VN"/>
        </w:rPr>
        <w:t xml:space="preserve">Căn cứ Luật Tổ chức </w:t>
      </w:r>
      <w:r w:rsidR="00FF5456" w:rsidRPr="00BA4390">
        <w:rPr>
          <w:rFonts w:eastAsia="Times New Roman"/>
          <w:i/>
          <w:iCs/>
          <w:sz w:val="28"/>
          <w:szCs w:val="28"/>
          <w:lang w:val="nl-NL"/>
        </w:rPr>
        <w:t>chính quyền địa phương ngày 19/6/2015</w:t>
      </w:r>
      <w:r w:rsidR="00FF5456" w:rsidRPr="00BA4390">
        <w:rPr>
          <w:rFonts w:eastAsia="Times New Roman"/>
          <w:i/>
          <w:iCs/>
          <w:sz w:val="28"/>
          <w:szCs w:val="28"/>
          <w:lang w:val="vi-VN"/>
        </w:rPr>
        <w:t>;</w:t>
      </w:r>
      <w:r w:rsidR="00FF5456" w:rsidRPr="00BA4390">
        <w:rPr>
          <w:rFonts w:eastAsia="Times New Roman"/>
          <w:i/>
          <w:iCs/>
          <w:sz w:val="28"/>
          <w:szCs w:val="28"/>
        </w:rPr>
        <w:t xml:space="preserve"> </w:t>
      </w:r>
      <w:r w:rsidR="00FF5456" w:rsidRPr="00BA4390">
        <w:rPr>
          <w:i/>
          <w:iCs/>
          <w:sz w:val="28"/>
          <w:szCs w:val="28"/>
        </w:rPr>
        <w:t>Luật sửa đổi, bổ sung một số điều của Luật Tổ chức Chính phủ và Luật Tổ chức chính quyền địa phương ngày 22 tháng 11 năm 2019;</w:t>
      </w:r>
    </w:p>
    <w:p w14:paraId="02D95669" w14:textId="20FB4D0A" w:rsidR="00FF5456" w:rsidRPr="00BA4390" w:rsidRDefault="00FF5456" w:rsidP="00DF5581">
      <w:pPr>
        <w:widowControl w:val="0"/>
        <w:shd w:val="clear" w:color="auto" w:fill="FFFFFF"/>
        <w:spacing w:after="0"/>
        <w:ind w:firstLine="709"/>
        <w:textAlignment w:val="baseline"/>
        <w:rPr>
          <w:i/>
          <w:iCs/>
          <w:sz w:val="28"/>
          <w:szCs w:val="28"/>
        </w:rPr>
      </w:pPr>
      <w:r w:rsidRPr="00BA4390">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66D49FE8" w14:textId="77777777" w:rsidR="00FF5456" w:rsidRPr="00BA4390" w:rsidRDefault="00FF5456" w:rsidP="00DF5581">
      <w:pPr>
        <w:widowControl w:val="0"/>
        <w:shd w:val="clear" w:color="auto" w:fill="FFFFFF"/>
        <w:spacing w:after="0"/>
        <w:ind w:firstLine="709"/>
        <w:textAlignment w:val="baseline"/>
        <w:rPr>
          <w:i/>
          <w:iCs/>
          <w:sz w:val="28"/>
          <w:szCs w:val="28"/>
        </w:rPr>
      </w:pPr>
      <w:r w:rsidRPr="00BA4390">
        <w:rPr>
          <w:i/>
          <w:iCs/>
          <w:sz w:val="28"/>
          <w:szCs w:val="28"/>
        </w:rPr>
        <w:t>Căn cứ Luật Đất đai ngày 18 tháng 01 năm 2024;</w:t>
      </w:r>
    </w:p>
    <w:p w14:paraId="674AA6B9" w14:textId="77777777" w:rsidR="00FF5456" w:rsidRPr="00BA4390" w:rsidRDefault="00FF5456" w:rsidP="00DF5581">
      <w:pPr>
        <w:widowControl w:val="0"/>
        <w:shd w:val="clear" w:color="auto" w:fill="FFFFFF"/>
        <w:spacing w:after="0"/>
        <w:ind w:firstLine="709"/>
        <w:rPr>
          <w:rFonts w:eastAsia="Times New Roman"/>
          <w:i/>
          <w:iCs/>
          <w:sz w:val="28"/>
          <w:szCs w:val="28"/>
        </w:rPr>
      </w:pPr>
      <w:r w:rsidRPr="00BA4390">
        <w:rPr>
          <w:rFonts w:eastAsia="Times New Roman"/>
          <w:i/>
          <w:iCs/>
          <w:sz w:val="28"/>
          <w:szCs w:val="28"/>
        </w:rPr>
        <w:t>Căn cứ Nghị định số </w:t>
      </w:r>
      <w:hyperlink r:id="rId4" w:tgtFrame="_blank" w:tooltip="Nghị định 102/2024/NĐ-CP" w:history="1">
        <w:r w:rsidRPr="00BA4390">
          <w:rPr>
            <w:rFonts w:eastAsia="Times New Roman"/>
            <w:i/>
            <w:iCs/>
            <w:sz w:val="28"/>
            <w:szCs w:val="28"/>
          </w:rPr>
          <w:t>102/2024/NĐ-CP</w:t>
        </w:r>
      </w:hyperlink>
      <w:r w:rsidRPr="00BA4390">
        <w:rPr>
          <w:rFonts w:eastAsia="Times New Roman"/>
          <w:i/>
          <w:iCs/>
          <w:sz w:val="28"/>
          <w:szCs w:val="28"/>
        </w:rPr>
        <w:t> ngày 30 tháng 7 năm 2024 của Chính phủ quy định chi tiết thi hành một số điều của Luật Đất đai;</w:t>
      </w:r>
    </w:p>
    <w:p w14:paraId="35EAFAE6" w14:textId="77777777" w:rsidR="00FF5456" w:rsidRPr="00BA4390" w:rsidRDefault="00FF5456" w:rsidP="00DF5581">
      <w:pPr>
        <w:widowControl w:val="0"/>
        <w:spacing w:after="0"/>
        <w:ind w:firstLine="709"/>
        <w:rPr>
          <w:rFonts w:eastAsia="Times New Roman"/>
          <w:i/>
          <w:iCs/>
          <w:sz w:val="28"/>
          <w:szCs w:val="28"/>
        </w:rPr>
      </w:pPr>
      <w:r w:rsidRPr="00BA4390">
        <w:rPr>
          <w:rFonts w:eastAsia="Times New Roman"/>
          <w:i/>
          <w:iCs/>
          <w:sz w:val="28"/>
          <w:szCs w:val="28"/>
        </w:rPr>
        <w:t>Căn cứ Nghị định số 112/2024/NĐ-CP ngày 11 tháng 9 năm 2024 của Chính phủ quy định chi tiết về đất trồng lúa;</w:t>
      </w:r>
    </w:p>
    <w:p w14:paraId="576558F2" w14:textId="77777777" w:rsidR="00B46505" w:rsidRPr="00BA4390" w:rsidRDefault="00B46505" w:rsidP="00453B6F">
      <w:pPr>
        <w:spacing w:after="0"/>
        <w:ind w:firstLine="720"/>
        <w:rPr>
          <w:rFonts w:eastAsia="Times New Roman"/>
          <w:b/>
          <w:bCs/>
          <w:sz w:val="28"/>
          <w:szCs w:val="28"/>
        </w:rPr>
      </w:pPr>
      <w:r w:rsidRPr="00BA4390">
        <w:rPr>
          <w:rFonts w:eastAsia="Times New Roman"/>
          <w:b/>
          <w:bCs/>
          <w:sz w:val="28"/>
          <w:szCs w:val="28"/>
        </w:rPr>
        <w:t>2. Cơ sở thực tiễn</w:t>
      </w:r>
    </w:p>
    <w:p w14:paraId="54D2C6E5" w14:textId="7EDE011F" w:rsidR="008A0C22" w:rsidRPr="00BA4390" w:rsidRDefault="005F1E8C" w:rsidP="001D682E">
      <w:pPr>
        <w:pStyle w:val="textnews"/>
        <w:widowControl w:val="0"/>
        <w:spacing w:before="120"/>
        <w:ind w:firstLine="709"/>
        <w:rPr>
          <w:iCs/>
          <w:color w:val="auto"/>
          <w:sz w:val="28"/>
          <w:szCs w:val="28"/>
        </w:rPr>
      </w:pPr>
      <w:r w:rsidRPr="00BA4390">
        <w:rPr>
          <w:iCs/>
          <w:color w:val="auto"/>
          <w:sz w:val="28"/>
          <w:szCs w:val="28"/>
          <w:lang w:val="sv-SE"/>
        </w:rPr>
        <w:t xml:space="preserve">- </w:t>
      </w:r>
      <w:r w:rsidR="00453B6F" w:rsidRPr="00BA4390">
        <w:rPr>
          <w:iCs/>
          <w:color w:val="auto"/>
          <w:sz w:val="28"/>
          <w:szCs w:val="28"/>
          <w:lang w:val="sv-SE"/>
        </w:rPr>
        <w:t xml:space="preserve">Việc xây dựng công trình phục vụ trực tiếp sản xuất nông nghiệp trên đất trồng lúa gồm công trình phục vụ sơ chế, bảo quản nông sản; kho chứa vật tư nông nghiệp, máy móc, dụng cụ lao động; trưng bày, giới thiệu sản phẩm nông nghiệp là cần thiết, tạo điều kiện thuận lợi cho người sản xuất lúa </w:t>
      </w:r>
      <w:r w:rsidR="00AA1660" w:rsidRPr="00BA4390">
        <w:rPr>
          <w:iCs/>
          <w:color w:val="auto"/>
          <w:sz w:val="28"/>
          <w:szCs w:val="28"/>
          <w:lang w:val="sv-SE"/>
        </w:rPr>
        <w:t xml:space="preserve">tổ chức </w:t>
      </w:r>
      <w:r w:rsidR="00DF030D" w:rsidRPr="00BA4390">
        <w:rPr>
          <w:iCs/>
          <w:color w:val="auto"/>
          <w:sz w:val="28"/>
          <w:szCs w:val="28"/>
          <w:lang w:val="sv-SE"/>
        </w:rPr>
        <w:t>sản xuất</w:t>
      </w:r>
      <w:r w:rsidR="00C61D4A" w:rsidRPr="00BA4390">
        <w:rPr>
          <w:iCs/>
          <w:color w:val="auto"/>
          <w:sz w:val="28"/>
          <w:szCs w:val="28"/>
          <w:lang w:val="sv-SE"/>
        </w:rPr>
        <w:t xml:space="preserve"> hiệu quả</w:t>
      </w:r>
      <w:r w:rsidR="00453B6F" w:rsidRPr="00BA4390">
        <w:rPr>
          <w:iCs/>
          <w:color w:val="auto"/>
          <w:sz w:val="28"/>
          <w:szCs w:val="28"/>
          <w:lang w:val="sv-SE"/>
        </w:rPr>
        <w:t>.</w:t>
      </w:r>
      <w:r w:rsidR="00453B6F" w:rsidRPr="00BA4390">
        <w:rPr>
          <w:iCs/>
          <w:color w:val="auto"/>
          <w:sz w:val="28"/>
          <w:szCs w:val="28"/>
        </w:rPr>
        <w:t xml:space="preserve"> Tuy nhiên nếu không quản lý chặt chẽ sẽ có  hiện tượng xây dựng bừa bãi, vi phạm pháp luật về đất đai gây khó khăn trong công tác quản lý nhà nước. </w:t>
      </w:r>
    </w:p>
    <w:p w14:paraId="35DC3B2E" w14:textId="31B9BE9D" w:rsidR="004E368D" w:rsidRPr="00BA4390" w:rsidRDefault="005F1E8C" w:rsidP="001D682E">
      <w:pPr>
        <w:widowControl w:val="0"/>
        <w:pBdr>
          <w:top w:val="nil"/>
          <w:left w:val="nil"/>
          <w:bottom w:val="nil"/>
          <w:right w:val="nil"/>
          <w:between w:val="nil"/>
        </w:pBdr>
        <w:spacing w:after="0"/>
        <w:ind w:right="4" w:firstLine="709"/>
        <w:rPr>
          <w:sz w:val="28"/>
          <w:szCs w:val="28"/>
        </w:rPr>
      </w:pPr>
      <w:r w:rsidRPr="00BA4390">
        <w:rPr>
          <w:rFonts w:eastAsia="Times New Roman"/>
          <w:sz w:val="28"/>
          <w:szCs w:val="28"/>
        </w:rPr>
        <w:t xml:space="preserve">- </w:t>
      </w:r>
      <w:r w:rsidR="00154472" w:rsidRPr="00BA4390">
        <w:rPr>
          <w:rFonts w:eastAsia="Times New Roman"/>
          <w:sz w:val="28"/>
          <w:szCs w:val="28"/>
        </w:rPr>
        <w:t xml:space="preserve">Thực hiện Luật </w:t>
      </w:r>
      <w:r w:rsidR="00154472" w:rsidRPr="00BA4390">
        <w:rPr>
          <w:sz w:val="28"/>
          <w:szCs w:val="28"/>
        </w:rPr>
        <w:t xml:space="preserve">Đất đai năm </w:t>
      </w:r>
      <w:r w:rsidR="00154472" w:rsidRPr="00BA4390">
        <w:rPr>
          <w:rFonts w:eastAsia="Times New Roman"/>
          <w:sz w:val="28"/>
          <w:szCs w:val="28"/>
        </w:rPr>
        <w:t>2024:</w:t>
      </w:r>
      <w:r w:rsidR="00262B2A" w:rsidRPr="00BA4390">
        <w:rPr>
          <w:rFonts w:eastAsia="Times New Roman"/>
          <w:sz w:val="28"/>
          <w:szCs w:val="28"/>
        </w:rPr>
        <w:t xml:space="preserve"> T</w:t>
      </w:r>
      <w:r w:rsidR="004E368D" w:rsidRPr="00BA4390">
        <w:rPr>
          <w:rFonts w:eastAsia="Times New Roman"/>
          <w:sz w:val="28"/>
          <w:szCs w:val="28"/>
        </w:rPr>
        <w:t>ại điểm a</w:t>
      </w:r>
      <w:r w:rsidR="00154472" w:rsidRPr="00BA4390">
        <w:rPr>
          <w:rFonts w:eastAsia="Times New Roman"/>
          <w:sz w:val="28"/>
          <w:szCs w:val="28"/>
        </w:rPr>
        <w:t>)</w:t>
      </w:r>
      <w:r w:rsidR="004E368D" w:rsidRPr="00BA4390">
        <w:rPr>
          <w:rFonts w:eastAsia="Times New Roman"/>
          <w:sz w:val="28"/>
          <w:szCs w:val="28"/>
        </w:rPr>
        <w:t xml:space="preserve"> khoản 1 </w:t>
      </w:r>
      <w:r w:rsidR="003D0995" w:rsidRPr="00BA4390">
        <w:rPr>
          <w:rFonts w:eastAsia="Times New Roman"/>
          <w:sz w:val="28"/>
          <w:szCs w:val="28"/>
        </w:rPr>
        <w:t>Điều 218</w:t>
      </w:r>
      <w:r w:rsidR="00154472" w:rsidRPr="00BA4390">
        <w:rPr>
          <w:rFonts w:eastAsia="Times New Roman"/>
          <w:sz w:val="28"/>
          <w:szCs w:val="28"/>
        </w:rPr>
        <w:t xml:space="preserve">. </w:t>
      </w:r>
      <w:r w:rsidR="00154472" w:rsidRPr="00BA4390">
        <w:rPr>
          <w:sz w:val="28"/>
          <w:szCs w:val="28"/>
          <w:lang w:val="zu-ZA"/>
        </w:rPr>
        <w:t>Sử dụng đất kết hợp đa mục đích,</w:t>
      </w:r>
      <w:r w:rsidR="008A0C22" w:rsidRPr="00BA4390">
        <w:rPr>
          <w:rFonts w:eastAsia="Times New Roman"/>
          <w:sz w:val="28"/>
          <w:szCs w:val="28"/>
        </w:rPr>
        <w:t xml:space="preserve"> quy </w:t>
      </w:r>
      <w:r w:rsidR="008A0C22" w:rsidRPr="00BA4390">
        <w:rPr>
          <w:sz w:val="28"/>
          <w:szCs w:val="28"/>
        </w:rPr>
        <w:t>định</w:t>
      </w:r>
      <w:r w:rsidR="004E368D" w:rsidRPr="00BA4390">
        <w:rPr>
          <w:sz w:val="28"/>
          <w:szCs w:val="28"/>
        </w:rPr>
        <w:t xml:space="preserve"> </w:t>
      </w:r>
      <w:r w:rsidR="004E368D" w:rsidRPr="00BA4390">
        <w:rPr>
          <w:i/>
          <w:sz w:val="28"/>
          <w:szCs w:val="28"/>
        </w:rPr>
        <w:t>“</w:t>
      </w:r>
      <w:r w:rsidR="003D0995" w:rsidRPr="00BA4390">
        <w:rPr>
          <w:i/>
          <w:sz w:val="28"/>
          <w:szCs w:val="28"/>
        </w:rPr>
        <w:t>a) Đất nông nghiệp được sử dụng kết hợp với mục đích thương mại, dịch vụ, chăn nuôi, trồng cây dược liệu;</w:t>
      </w:r>
      <w:r w:rsidR="00154472" w:rsidRPr="00BA4390">
        <w:rPr>
          <w:i/>
          <w:sz w:val="28"/>
          <w:szCs w:val="28"/>
        </w:rPr>
        <w:t>”</w:t>
      </w:r>
      <w:r w:rsidR="00154472" w:rsidRPr="00BA4390">
        <w:rPr>
          <w:sz w:val="28"/>
          <w:szCs w:val="28"/>
        </w:rPr>
        <w:t xml:space="preserve">. </w:t>
      </w:r>
      <w:r w:rsidR="00154472" w:rsidRPr="00BA4390">
        <w:rPr>
          <w:rFonts w:eastAsia="Times New Roman"/>
          <w:sz w:val="28"/>
          <w:szCs w:val="28"/>
        </w:rPr>
        <w:t>Tại</w:t>
      </w:r>
      <w:r w:rsidR="00113F5B" w:rsidRPr="00BA4390">
        <w:rPr>
          <w:rFonts w:eastAsia="Times New Roman"/>
          <w:sz w:val="28"/>
          <w:szCs w:val="28"/>
        </w:rPr>
        <w:t xml:space="preserve"> điểm b)</w:t>
      </w:r>
      <w:r w:rsidR="00154472" w:rsidRPr="00BA4390">
        <w:rPr>
          <w:rFonts w:eastAsia="Times New Roman"/>
          <w:sz w:val="28"/>
          <w:szCs w:val="28"/>
        </w:rPr>
        <w:t xml:space="preserve"> </w:t>
      </w:r>
      <w:r w:rsidR="004E368D" w:rsidRPr="00BA4390">
        <w:rPr>
          <w:rFonts w:eastAsia="Times New Roman"/>
          <w:sz w:val="28"/>
          <w:szCs w:val="28"/>
        </w:rPr>
        <w:t xml:space="preserve">khoản 2 Điều 218 quy </w:t>
      </w:r>
      <w:r w:rsidR="004E368D" w:rsidRPr="00BA4390">
        <w:rPr>
          <w:sz w:val="28"/>
          <w:szCs w:val="28"/>
        </w:rPr>
        <w:t xml:space="preserve">định </w:t>
      </w:r>
      <w:r w:rsidR="004E368D" w:rsidRPr="00BA4390">
        <w:rPr>
          <w:i/>
          <w:sz w:val="28"/>
          <w:szCs w:val="28"/>
        </w:rPr>
        <w:t>“</w:t>
      </w:r>
      <w:r w:rsidR="00113F5B" w:rsidRPr="00BA4390">
        <w:rPr>
          <w:i/>
          <w:sz w:val="28"/>
          <w:szCs w:val="28"/>
        </w:rPr>
        <w:t xml:space="preserve"> </w:t>
      </w:r>
      <w:r w:rsidR="004E368D" w:rsidRPr="00BA4390">
        <w:rPr>
          <w:i/>
          <w:sz w:val="28"/>
          <w:szCs w:val="28"/>
          <w:lang w:val="zu-ZA"/>
        </w:rPr>
        <w:t>2. Việc sử dụng đất kết hợp đa mục đích phải đáp ứng các yêu cầu sau đây:</w:t>
      </w:r>
      <w:r w:rsidR="00113F5B" w:rsidRPr="00BA4390">
        <w:rPr>
          <w:i/>
          <w:sz w:val="28"/>
          <w:szCs w:val="28"/>
          <w:lang w:val="zu-ZA"/>
        </w:rPr>
        <w:t xml:space="preserve"> </w:t>
      </w:r>
      <w:r w:rsidR="004E368D" w:rsidRPr="00BA4390">
        <w:rPr>
          <w:i/>
          <w:sz w:val="28"/>
          <w:szCs w:val="28"/>
        </w:rPr>
        <w:t>b) Không làm mất đi điều kiện cần thiết để trở lại sử dụng đất vào mục đích chính;</w:t>
      </w:r>
      <w:r w:rsidR="00113F5B" w:rsidRPr="00BA4390">
        <w:rPr>
          <w:i/>
          <w:sz w:val="28"/>
          <w:szCs w:val="28"/>
        </w:rPr>
        <w:t>”</w:t>
      </w:r>
    </w:p>
    <w:p w14:paraId="44C26CD5" w14:textId="36C92D7C" w:rsidR="002F6872" w:rsidRPr="00BA4390" w:rsidRDefault="005F1E8C" w:rsidP="001D682E">
      <w:pPr>
        <w:widowControl w:val="0"/>
        <w:pBdr>
          <w:top w:val="nil"/>
          <w:left w:val="nil"/>
          <w:bottom w:val="nil"/>
          <w:right w:val="nil"/>
          <w:between w:val="nil"/>
        </w:pBdr>
        <w:spacing w:after="0"/>
        <w:ind w:right="4" w:firstLine="709"/>
        <w:rPr>
          <w:rFonts w:eastAsia="Times New Roman"/>
          <w:i/>
          <w:iCs/>
          <w:sz w:val="28"/>
          <w:szCs w:val="28"/>
        </w:rPr>
      </w:pPr>
      <w:r w:rsidRPr="00BA4390">
        <w:rPr>
          <w:rFonts w:eastAsia="Times New Roman"/>
          <w:sz w:val="28"/>
          <w:szCs w:val="28"/>
        </w:rPr>
        <w:t xml:space="preserve">- </w:t>
      </w:r>
      <w:r w:rsidR="002F6872" w:rsidRPr="00BA4390">
        <w:rPr>
          <w:rFonts w:eastAsia="Times New Roman"/>
          <w:sz w:val="28"/>
          <w:szCs w:val="28"/>
        </w:rPr>
        <w:t>Nghị định số </w:t>
      </w:r>
      <w:hyperlink r:id="rId5" w:tgtFrame="_blank" w:tooltip="Nghị định 102/2024/NĐ-CP" w:history="1">
        <w:r w:rsidR="002F6872" w:rsidRPr="00BA4390">
          <w:rPr>
            <w:rFonts w:eastAsia="Times New Roman"/>
            <w:sz w:val="28"/>
            <w:szCs w:val="28"/>
          </w:rPr>
          <w:t>102/2024/NĐ-CP</w:t>
        </w:r>
      </w:hyperlink>
      <w:r w:rsidR="002F6872" w:rsidRPr="00BA4390">
        <w:rPr>
          <w:rFonts w:eastAsia="Times New Roman"/>
          <w:sz w:val="28"/>
          <w:szCs w:val="28"/>
        </w:rPr>
        <w:t> </w:t>
      </w:r>
      <w:r w:rsidR="003D0995" w:rsidRPr="00BA4390">
        <w:rPr>
          <w:rFonts w:eastAsia="Times New Roman"/>
          <w:sz w:val="28"/>
          <w:szCs w:val="28"/>
        </w:rPr>
        <w:t>ngày 30/7/2024 của Chính phủ</w:t>
      </w:r>
      <w:r w:rsidR="002F6872" w:rsidRPr="00BA4390">
        <w:rPr>
          <w:rFonts w:eastAsia="Times New Roman"/>
          <w:sz w:val="28"/>
          <w:szCs w:val="28"/>
        </w:rPr>
        <w:t xml:space="preserve"> quy định </w:t>
      </w:r>
      <w:r w:rsidR="002F6872" w:rsidRPr="00BA4390">
        <w:rPr>
          <w:rFonts w:eastAsia="Times New Roman"/>
          <w:sz w:val="28"/>
          <w:szCs w:val="28"/>
        </w:rPr>
        <w:lastRenderedPageBreak/>
        <w:t>chi tiết thi hành một số điều của Luật Đất đa</w:t>
      </w:r>
      <w:r w:rsidR="003D0995" w:rsidRPr="00BA4390">
        <w:rPr>
          <w:rFonts w:eastAsia="Times New Roman"/>
          <w:sz w:val="28"/>
          <w:szCs w:val="28"/>
        </w:rPr>
        <w:t>i</w:t>
      </w:r>
      <w:r w:rsidR="00132532" w:rsidRPr="00BA4390">
        <w:rPr>
          <w:rFonts w:eastAsia="Times New Roman"/>
          <w:sz w:val="28"/>
          <w:szCs w:val="28"/>
        </w:rPr>
        <w:t xml:space="preserve"> (</w:t>
      </w:r>
      <w:r w:rsidR="00132532" w:rsidRPr="00BA4390">
        <w:rPr>
          <w:sz w:val="28"/>
          <w:szCs w:val="28"/>
        </w:rPr>
        <w:t xml:space="preserve">có </w:t>
      </w:r>
      <w:r w:rsidR="00132532" w:rsidRPr="00BA4390">
        <w:rPr>
          <w:rFonts w:eastAsia="Times New Roman"/>
          <w:sz w:val="28"/>
          <w:szCs w:val="28"/>
        </w:rPr>
        <w:t xml:space="preserve">hiệu lực </w:t>
      </w:r>
      <w:r w:rsidR="00132532" w:rsidRPr="00BA4390">
        <w:rPr>
          <w:sz w:val="28"/>
          <w:szCs w:val="28"/>
        </w:rPr>
        <w:t xml:space="preserve">thi </w:t>
      </w:r>
      <w:r w:rsidR="00132532" w:rsidRPr="00BA4390">
        <w:rPr>
          <w:rFonts w:eastAsia="Times New Roman"/>
          <w:sz w:val="28"/>
          <w:szCs w:val="28"/>
        </w:rPr>
        <w:t xml:space="preserve">hành kể </w:t>
      </w:r>
      <w:r w:rsidR="00132532" w:rsidRPr="00BA4390">
        <w:rPr>
          <w:sz w:val="28"/>
          <w:szCs w:val="28"/>
        </w:rPr>
        <w:t xml:space="preserve">từ </w:t>
      </w:r>
      <w:r w:rsidR="00132532" w:rsidRPr="00BA4390">
        <w:rPr>
          <w:rFonts w:eastAsia="Times New Roman"/>
          <w:sz w:val="28"/>
          <w:szCs w:val="28"/>
        </w:rPr>
        <w:t xml:space="preserve">ngày </w:t>
      </w:r>
      <w:r w:rsidR="002F6872" w:rsidRPr="00BA4390">
        <w:rPr>
          <w:rFonts w:eastAsia="Times New Roman"/>
          <w:sz w:val="28"/>
          <w:szCs w:val="28"/>
        </w:rPr>
        <w:t>01</w:t>
      </w:r>
      <w:r w:rsidR="00132532" w:rsidRPr="00BA4390">
        <w:rPr>
          <w:rFonts w:eastAsia="Times New Roman"/>
          <w:sz w:val="28"/>
          <w:szCs w:val="28"/>
        </w:rPr>
        <w:t>/</w:t>
      </w:r>
      <w:r w:rsidR="002F6872" w:rsidRPr="00BA4390">
        <w:rPr>
          <w:rFonts w:eastAsia="Times New Roman"/>
          <w:sz w:val="28"/>
          <w:szCs w:val="28"/>
        </w:rPr>
        <w:t>8</w:t>
      </w:r>
      <w:r w:rsidR="00132532" w:rsidRPr="00BA4390">
        <w:rPr>
          <w:rFonts w:eastAsia="Times New Roman"/>
          <w:sz w:val="28"/>
          <w:szCs w:val="28"/>
        </w:rPr>
        <w:t>/2024)</w:t>
      </w:r>
      <w:r w:rsidR="00132532" w:rsidRPr="00BA4390">
        <w:rPr>
          <w:sz w:val="28"/>
          <w:szCs w:val="28"/>
        </w:rPr>
        <w:t xml:space="preserve">, cụ thể tại khoản 1 Điều </w:t>
      </w:r>
      <w:r w:rsidR="002F6872" w:rsidRPr="00BA4390">
        <w:rPr>
          <w:sz w:val="28"/>
          <w:szCs w:val="28"/>
        </w:rPr>
        <w:t>99</w:t>
      </w:r>
      <w:r w:rsidR="00132532" w:rsidRPr="00BA4390">
        <w:rPr>
          <w:rFonts w:eastAsia="Times New Roman"/>
          <w:sz w:val="28"/>
          <w:szCs w:val="28"/>
        </w:rPr>
        <w:t xml:space="preserve"> quy </w:t>
      </w:r>
      <w:r w:rsidR="00132532" w:rsidRPr="00BA4390">
        <w:rPr>
          <w:sz w:val="28"/>
          <w:szCs w:val="28"/>
        </w:rPr>
        <w:t xml:space="preserve">định </w:t>
      </w:r>
      <w:bookmarkStart w:id="1" w:name="dieu_99"/>
      <w:r w:rsidR="002F6872" w:rsidRPr="00BA4390">
        <w:rPr>
          <w:sz w:val="28"/>
          <w:szCs w:val="28"/>
        </w:rPr>
        <w:t>Sử dụng đất kết hợp đa mục đích</w:t>
      </w:r>
      <w:bookmarkEnd w:id="1"/>
      <w:r w:rsidR="00132532" w:rsidRPr="00BA4390">
        <w:rPr>
          <w:sz w:val="28"/>
          <w:szCs w:val="28"/>
        </w:rPr>
        <w:t xml:space="preserve">: </w:t>
      </w:r>
      <w:r w:rsidR="00132532" w:rsidRPr="00BA4390">
        <w:rPr>
          <w:rFonts w:eastAsia="Times New Roman"/>
          <w:i/>
          <w:iCs/>
          <w:sz w:val="28"/>
          <w:szCs w:val="28"/>
        </w:rPr>
        <w:t>“</w:t>
      </w:r>
      <w:r w:rsidR="002F6872" w:rsidRPr="00BA4390">
        <w:rPr>
          <w:rFonts w:eastAsia="Times New Roman"/>
          <w:i/>
          <w:iCs/>
          <w:sz w:val="28"/>
          <w:szCs w:val="28"/>
        </w:rPr>
        <w:t xml:space="preserve"> </w:t>
      </w:r>
      <w:r w:rsidR="002F6872" w:rsidRPr="00BA4390">
        <w:rPr>
          <w:i/>
          <w:iCs/>
          <w:sz w:val="28"/>
          <w:szCs w:val="28"/>
        </w:rPr>
        <w:t>1. Sử dụng đất kết hợp đa mục đích là việc sử dụng một phần diện tích đất của mục đích sử dụng đất chính vào mục đích khác quy định tại </w:t>
      </w:r>
      <w:bookmarkStart w:id="2" w:name="dc_193"/>
      <w:r w:rsidR="002F6872" w:rsidRPr="00BA4390">
        <w:rPr>
          <w:i/>
          <w:iCs/>
          <w:sz w:val="28"/>
          <w:szCs w:val="28"/>
        </w:rPr>
        <w:t>Điều 218 Luật Đất đai</w:t>
      </w:r>
      <w:bookmarkEnd w:id="2"/>
      <w:r w:rsidR="002F6872" w:rsidRPr="00BA4390">
        <w:rPr>
          <w:i/>
          <w:iCs/>
          <w:sz w:val="28"/>
          <w:szCs w:val="28"/>
        </w:rPr>
        <w:t>. Mục đích sử dụng đất chính là mục đích của thửa đất được Nhà nước giao đất, cho thuê đất, công nhận quyền sử dụng đất, đang sử dụng đất ổn định đủ điều kiện cấp Giấy chứng nhận</w:t>
      </w:r>
      <w:r w:rsidR="004453F8" w:rsidRPr="00BA4390">
        <w:rPr>
          <w:i/>
          <w:iCs/>
          <w:sz w:val="28"/>
          <w:szCs w:val="28"/>
        </w:rPr>
        <w:t>”</w:t>
      </w:r>
      <w:r w:rsidR="002F6872" w:rsidRPr="00BA4390">
        <w:rPr>
          <w:i/>
          <w:iCs/>
          <w:sz w:val="28"/>
          <w:szCs w:val="28"/>
        </w:rPr>
        <w:t>.</w:t>
      </w:r>
      <w:r w:rsidR="004453F8" w:rsidRPr="00BA4390">
        <w:rPr>
          <w:i/>
          <w:iCs/>
          <w:sz w:val="28"/>
          <w:szCs w:val="28"/>
        </w:rPr>
        <w:t xml:space="preserve"> T</w:t>
      </w:r>
      <w:r w:rsidR="004453F8" w:rsidRPr="00BA4390">
        <w:rPr>
          <w:i/>
          <w:sz w:val="28"/>
          <w:szCs w:val="28"/>
        </w:rPr>
        <w:t>ại điểm c, điểm d, điểm đ khoản 2 Điều 99</w:t>
      </w:r>
      <w:r w:rsidR="004453F8" w:rsidRPr="00BA4390">
        <w:rPr>
          <w:rFonts w:eastAsia="Times New Roman"/>
          <w:i/>
          <w:sz w:val="28"/>
          <w:szCs w:val="28"/>
        </w:rPr>
        <w:t xml:space="preserve">  quy định “</w:t>
      </w:r>
      <w:r w:rsidR="002F6872" w:rsidRPr="00BA4390">
        <w:rPr>
          <w:rFonts w:eastAsia="Times New Roman"/>
          <w:i/>
          <w:iCs/>
          <w:sz w:val="28"/>
          <w:szCs w:val="28"/>
        </w:rPr>
        <w:t>c) Công trình xây dựng trên đất nông nghiệp để sử dụng đất kết hợp đa mục đích phải có quy mô, tính chất phù hợp, dễ dàng tháo dỡ. Diện tích đất xây dựng công trình để sử dụng vào mục đích kết hợp trên đất trồng lúa, đất lâm nghiệp thực hiện theo quy định của Nghị định quy định chi tiết về đất trồng lúa và pháp luật về lâm nghiệp</w:t>
      </w:r>
      <w:r w:rsidR="00113F5B" w:rsidRPr="00BA4390">
        <w:rPr>
          <w:rFonts w:eastAsia="Times New Roman"/>
          <w:i/>
          <w:iCs/>
          <w:sz w:val="28"/>
          <w:szCs w:val="28"/>
        </w:rPr>
        <w:t>…</w:t>
      </w:r>
      <w:r w:rsidR="002F6872" w:rsidRPr="00BA4390">
        <w:rPr>
          <w:rFonts w:eastAsia="Times New Roman"/>
          <w:i/>
          <w:iCs/>
          <w:sz w:val="28"/>
          <w:szCs w:val="28"/>
        </w:rPr>
        <w:t>;</w:t>
      </w:r>
      <w:r w:rsidR="004453F8" w:rsidRPr="00BA4390">
        <w:rPr>
          <w:rFonts w:eastAsia="Times New Roman"/>
          <w:i/>
          <w:iCs/>
          <w:sz w:val="28"/>
          <w:szCs w:val="28"/>
        </w:rPr>
        <w:t xml:space="preserve"> </w:t>
      </w:r>
      <w:r w:rsidR="002F6872" w:rsidRPr="00BA4390">
        <w:rPr>
          <w:rFonts w:eastAsia="Times New Roman"/>
          <w:i/>
          <w:iCs/>
          <w:sz w:val="28"/>
          <w:szCs w:val="28"/>
        </w:rPr>
        <w:t>d) Việc xây dựng, cải tạo công trình để sử dụng vào mục đích kết hợp phải phù hợp với quy định của pháp luật về xây dựng và pháp luật khác có liên quan;</w:t>
      </w:r>
      <w:r w:rsidR="004453F8" w:rsidRPr="00BA4390">
        <w:rPr>
          <w:rFonts w:eastAsia="Times New Roman"/>
          <w:i/>
          <w:iCs/>
          <w:sz w:val="28"/>
          <w:szCs w:val="28"/>
        </w:rPr>
        <w:t xml:space="preserve"> </w:t>
      </w:r>
      <w:r w:rsidR="002F6872" w:rsidRPr="00BA4390">
        <w:rPr>
          <w:rFonts w:eastAsia="Times New Roman"/>
          <w:i/>
          <w:iCs/>
          <w:sz w:val="28"/>
          <w:szCs w:val="28"/>
        </w:rPr>
        <w:t>đ) Thời gian sử dụng đất vào mục đích kết hợp không vượt quá thời hạn sử dụng đất còn lại của mục đích chính.</w:t>
      </w:r>
      <w:r w:rsidR="003D0995" w:rsidRPr="00BA4390">
        <w:rPr>
          <w:rFonts w:eastAsia="Times New Roman"/>
          <w:i/>
          <w:iCs/>
          <w:sz w:val="28"/>
          <w:szCs w:val="28"/>
        </w:rPr>
        <w:t>”</w:t>
      </w:r>
    </w:p>
    <w:p w14:paraId="4F1A10F1" w14:textId="42F0F12C" w:rsidR="0004213E" w:rsidRPr="00BA4390" w:rsidRDefault="005F1E8C" w:rsidP="005F1E8C">
      <w:pPr>
        <w:shd w:val="clear" w:color="auto" w:fill="FFFFFF"/>
        <w:spacing w:after="0"/>
        <w:ind w:firstLine="709"/>
        <w:rPr>
          <w:i/>
          <w:sz w:val="28"/>
          <w:szCs w:val="28"/>
          <w:shd w:val="clear" w:color="auto" w:fill="FFFFFF"/>
          <w:lang w:val="sv-SE"/>
        </w:rPr>
      </w:pPr>
      <w:r w:rsidRPr="00BA4390">
        <w:rPr>
          <w:rFonts w:eastAsia="Times New Roman"/>
          <w:sz w:val="28"/>
          <w:szCs w:val="28"/>
        </w:rPr>
        <w:t xml:space="preserve">- </w:t>
      </w:r>
      <w:r w:rsidR="0004213E" w:rsidRPr="00BA4390">
        <w:rPr>
          <w:rFonts w:eastAsia="Times New Roman"/>
          <w:sz w:val="28"/>
          <w:szCs w:val="28"/>
        </w:rPr>
        <w:t>Ngày 11/9/2024</w:t>
      </w:r>
      <w:r w:rsidR="00BA3E95" w:rsidRPr="00BA4390">
        <w:rPr>
          <w:rFonts w:eastAsia="Times New Roman"/>
          <w:sz w:val="28"/>
          <w:szCs w:val="28"/>
        </w:rPr>
        <w:t>,</w:t>
      </w:r>
      <w:r w:rsidR="0004213E" w:rsidRPr="00BA4390">
        <w:rPr>
          <w:rFonts w:eastAsia="Times New Roman"/>
          <w:sz w:val="28"/>
          <w:szCs w:val="28"/>
        </w:rPr>
        <w:t xml:space="preserve"> </w:t>
      </w:r>
      <w:r w:rsidR="0004213E" w:rsidRPr="00BA4390">
        <w:rPr>
          <w:sz w:val="28"/>
          <w:szCs w:val="28"/>
        </w:rPr>
        <w:t xml:space="preserve">Chính phủ đã ban hành </w:t>
      </w:r>
      <w:r w:rsidR="0004213E" w:rsidRPr="00BA4390">
        <w:rPr>
          <w:rFonts w:eastAsia="Times New Roman"/>
          <w:sz w:val="28"/>
          <w:szCs w:val="28"/>
        </w:rPr>
        <w:t xml:space="preserve">Nghị </w:t>
      </w:r>
      <w:r w:rsidR="0004213E" w:rsidRPr="00BA4390">
        <w:rPr>
          <w:sz w:val="28"/>
          <w:szCs w:val="28"/>
        </w:rPr>
        <w:t xml:space="preserve">định số </w:t>
      </w:r>
      <w:r w:rsidR="0004213E" w:rsidRPr="00BA4390">
        <w:rPr>
          <w:rFonts w:eastAsia="Times New Roman"/>
          <w:sz w:val="28"/>
          <w:szCs w:val="28"/>
        </w:rPr>
        <w:t xml:space="preserve">112/2024/NĐ-CP quy </w:t>
      </w:r>
      <w:r w:rsidR="0004213E" w:rsidRPr="00BA4390">
        <w:rPr>
          <w:sz w:val="28"/>
          <w:szCs w:val="28"/>
        </w:rPr>
        <w:t xml:space="preserve">định chi tiết </w:t>
      </w:r>
      <w:r w:rsidR="0004213E" w:rsidRPr="00BA4390">
        <w:rPr>
          <w:rFonts w:eastAsia="Times New Roman"/>
          <w:sz w:val="28"/>
          <w:szCs w:val="28"/>
        </w:rPr>
        <w:t xml:space="preserve">về </w:t>
      </w:r>
      <w:r w:rsidR="0004213E" w:rsidRPr="00BA4390">
        <w:rPr>
          <w:sz w:val="28"/>
          <w:szCs w:val="28"/>
        </w:rPr>
        <w:t xml:space="preserve">đất </w:t>
      </w:r>
      <w:r w:rsidR="0004213E" w:rsidRPr="00BA4390">
        <w:rPr>
          <w:rFonts w:eastAsia="Times New Roman"/>
          <w:sz w:val="28"/>
          <w:szCs w:val="28"/>
        </w:rPr>
        <w:t>trồng lúa (</w:t>
      </w:r>
      <w:r w:rsidR="0004213E" w:rsidRPr="00BA4390">
        <w:rPr>
          <w:sz w:val="28"/>
          <w:szCs w:val="28"/>
        </w:rPr>
        <w:t xml:space="preserve">có </w:t>
      </w:r>
      <w:r w:rsidR="0004213E" w:rsidRPr="00BA4390">
        <w:rPr>
          <w:rFonts w:eastAsia="Times New Roman"/>
          <w:sz w:val="28"/>
          <w:szCs w:val="28"/>
        </w:rPr>
        <w:t xml:space="preserve">hiệu lực </w:t>
      </w:r>
      <w:r w:rsidR="0004213E" w:rsidRPr="00BA4390">
        <w:rPr>
          <w:sz w:val="28"/>
          <w:szCs w:val="28"/>
        </w:rPr>
        <w:t xml:space="preserve">thi </w:t>
      </w:r>
      <w:r w:rsidR="0004213E" w:rsidRPr="00BA4390">
        <w:rPr>
          <w:rFonts w:eastAsia="Times New Roman"/>
          <w:sz w:val="28"/>
          <w:szCs w:val="28"/>
        </w:rPr>
        <w:t xml:space="preserve">hành kể </w:t>
      </w:r>
      <w:r w:rsidR="0004213E" w:rsidRPr="00BA4390">
        <w:rPr>
          <w:sz w:val="28"/>
          <w:szCs w:val="28"/>
        </w:rPr>
        <w:t xml:space="preserve">từ </w:t>
      </w:r>
      <w:r w:rsidR="0004213E" w:rsidRPr="00BA4390">
        <w:rPr>
          <w:rFonts w:eastAsia="Times New Roman"/>
          <w:sz w:val="28"/>
          <w:szCs w:val="28"/>
        </w:rPr>
        <w:t>ngày 11/9/2024)</w:t>
      </w:r>
      <w:r w:rsidR="0004213E" w:rsidRPr="00BA4390">
        <w:rPr>
          <w:sz w:val="28"/>
          <w:szCs w:val="28"/>
        </w:rPr>
        <w:t xml:space="preserve">, cụ thể tại </w:t>
      </w:r>
      <w:r w:rsidR="0004213E" w:rsidRPr="00BA4390">
        <w:rPr>
          <w:iCs/>
          <w:sz w:val="28"/>
          <w:szCs w:val="28"/>
        </w:rPr>
        <w:t>k</w:t>
      </w:r>
      <w:r w:rsidR="00113F5B" w:rsidRPr="00BA4390">
        <w:rPr>
          <w:iCs/>
          <w:sz w:val="28"/>
          <w:szCs w:val="28"/>
        </w:rPr>
        <w:t xml:space="preserve">hoản 1, </w:t>
      </w:r>
      <w:r w:rsidR="00AE0668" w:rsidRPr="00BA4390">
        <w:rPr>
          <w:iCs/>
          <w:sz w:val="28"/>
          <w:szCs w:val="28"/>
        </w:rPr>
        <w:t>khoản 2</w:t>
      </w:r>
      <w:r w:rsidR="00BA3E95" w:rsidRPr="00BA4390">
        <w:rPr>
          <w:iCs/>
          <w:sz w:val="28"/>
          <w:szCs w:val="28"/>
        </w:rPr>
        <w:t>,</w:t>
      </w:r>
      <w:r w:rsidR="00AE0668" w:rsidRPr="00BA4390">
        <w:rPr>
          <w:iCs/>
          <w:sz w:val="28"/>
          <w:szCs w:val="28"/>
        </w:rPr>
        <w:t xml:space="preserve"> </w:t>
      </w:r>
      <w:r w:rsidR="00113F5B" w:rsidRPr="00BA4390">
        <w:rPr>
          <w:iCs/>
          <w:sz w:val="28"/>
          <w:szCs w:val="28"/>
        </w:rPr>
        <w:t>Điều 9</w:t>
      </w:r>
      <w:r w:rsidR="00AE0668" w:rsidRPr="00BA4390">
        <w:rPr>
          <w:iCs/>
          <w:sz w:val="28"/>
          <w:szCs w:val="28"/>
        </w:rPr>
        <w:t xml:space="preserve"> quy định</w:t>
      </w:r>
      <w:r w:rsidR="0004213E" w:rsidRPr="00BA4390">
        <w:rPr>
          <w:sz w:val="28"/>
          <w:szCs w:val="28"/>
        </w:rPr>
        <w:t xml:space="preserve">: </w:t>
      </w:r>
      <w:r w:rsidR="0004213E" w:rsidRPr="00BA4390">
        <w:rPr>
          <w:i/>
          <w:sz w:val="28"/>
          <w:szCs w:val="28"/>
        </w:rPr>
        <w:t xml:space="preserve">“ </w:t>
      </w:r>
      <w:r w:rsidR="0004213E" w:rsidRPr="00BA4390">
        <w:rPr>
          <w:i/>
          <w:sz w:val="28"/>
          <w:szCs w:val="28"/>
          <w:shd w:val="clear" w:color="auto" w:fill="FFFFFF"/>
          <w:lang w:val="sv-SE"/>
        </w:rPr>
        <w:t>1. Ủy ban nhân dân cấp tỉnh quy định về d</w:t>
      </w:r>
      <w:r w:rsidR="0004213E" w:rsidRPr="00BA4390">
        <w:rPr>
          <w:i/>
          <w:sz w:val="28"/>
          <w:szCs w:val="28"/>
          <w:lang w:val="sv-SE"/>
        </w:rPr>
        <w:t xml:space="preserve">iện tích, vị trí, mục đích sử dụng của công trình xây dựng phục vụ trực tiếp sản xuất nông nghiệp trên đất trồng lúa </w:t>
      </w:r>
      <w:r w:rsidR="0004213E" w:rsidRPr="00BA4390">
        <w:rPr>
          <w:bCs/>
          <w:i/>
          <w:sz w:val="28"/>
          <w:szCs w:val="28"/>
          <w:shd w:val="clear" w:color="auto" w:fill="FFFFFF"/>
          <w:lang w:val="sv-SE"/>
        </w:rPr>
        <w:t>đảm bảo tuân thủ các điều kiện sau</w:t>
      </w:r>
      <w:r w:rsidR="00AE0668" w:rsidRPr="00BA4390">
        <w:rPr>
          <w:bCs/>
          <w:i/>
          <w:sz w:val="28"/>
          <w:szCs w:val="28"/>
          <w:shd w:val="clear" w:color="auto" w:fill="FFFFFF"/>
          <w:lang w:val="sv-SE"/>
        </w:rPr>
        <w:t>:...</w:t>
      </w:r>
      <w:r w:rsidR="0004213E" w:rsidRPr="00BA4390">
        <w:rPr>
          <w:i/>
          <w:sz w:val="28"/>
          <w:szCs w:val="28"/>
          <w:lang w:val="sv-SE"/>
        </w:rPr>
        <w:t xml:space="preserve">. </w:t>
      </w:r>
      <w:r w:rsidR="0004213E" w:rsidRPr="00BA4390">
        <w:rPr>
          <w:i/>
          <w:sz w:val="28"/>
          <w:szCs w:val="28"/>
          <w:shd w:val="clear" w:color="auto" w:fill="FFFFFF"/>
          <w:lang w:val="sv-SE"/>
        </w:rPr>
        <w:t>2. Việc xây dựng công trình phục vụ trực tiếp sản xuất nông nghiệp</w:t>
      </w:r>
      <w:r w:rsidR="0004213E" w:rsidRPr="00BA4390">
        <w:rPr>
          <w:i/>
          <w:sz w:val="28"/>
          <w:szCs w:val="28"/>
          <w:shd w:val="clear" w:color="auto" w:fill="FFFFFF"/>
          <w:lang w:val="nb-NO"/>
        </w:rPr>
        <w:t xml:space="preserve"> </w:t>
      </w:r>
      <w:r w:rsidR="0004213E" w:rsidRPr="00BA4390">
        <w:rPr>
          <w:i/>
          <w:sz w:val="28"/>
          <w:szCs w:val="28"/>
          <w:shd w:val="clear" w:color="auto" w:fill="FFFFFF"/>
          <w:lang w:val="sv-SE"/>
        </w:rPr>
        <w:t>trên đất trồng lúa thực hiện theo quy định của pháp luật về xây dựng và pháp luật khác có liên quan.</w:t>
      </w:r>
      <w:r w:rsidR="00AE0668" w:rsidRPr="00BA4390">
        <w:rPr>
          <w:i/>
          <w:sz w:val="28"/>
          <w:szCs w:val="28"/>
          <w:shd w:val="clear" w:color="auto" w:fill="FFFFFF"/>
          <w:lang w:val="sv-SE"/>
        </w:rPr>
        <w:t>”</w:t>
      </w:r>
      <w:r w:rsidR="00AE0668" w:rsidRPr="00BA4390">
        <w:rPr>
          <w:sz w:val="28"/>
          <w:szCs w:val="28"/>
          <w:shd w:val="clear" w:color="auto" w:fill="FFFFFF"/>
          <w:lang w:val="sv-SE"/>
        </w:rPr>
        <w:t xml:space="preserve">. Tại </w:t>
      </w:r>
      <w:r w:rsidR="0004213E" w:rsidRPr="00BA4390">
        <w:rPr>
          <w:iCs/>
          <w:sz w:val="28"/>
          <w:szCs w:val="28"/>
        </w:rPr>
        <w:t xml:space="preserve">điểm đ) khoản 4, Điều 20 </w:t>
      </w:r>
      <w:r w:rsidR="0004213E" w:rsidRPr="00BA4390">
        <w:rPr>
          <w:rFonts w:eastAsia="Times New Roman"/>
          <w:sz w:val="28"/>
          <w:szCs w:val="28"/>
        </w:rPr>
        <w:t xml:space="preserve">quy </w:t>
      </w:r>
      <w:r w:rsidR="0004213E" w:rsidRPr="00BA4390">
        <w:rPr>
          <w:sz w:val="28"/>
          <w:szCs w:val="28"/>
        </w:rPr>
        <w:t>định</w:t>
      </w:r>
      <w:r w:rsidR="00AE0668" w:rsidRPr="00BA4390">
        <w:rPr>
          <w:sz w:val="28"/>
          <w:szCs w:val="28"/>
        </w:rPr>
        <w:t xml:space="preserve"> trách nhiệm của </w:t>
      </w:r>
      <w:r w:rsidR="00AE0668" w:rsidRPr="00BA4390">
        <w:rPr>
          <w:sz w:val="28"/>
          <w:szCs w:val="28"/>
          <w:lang w:val="it-IT"/>
        </w:rPr>
        <w:t xml:space="preserve">Ủy ban nhân dân tỉnh, thành phố trực thuộc trung ương: </w:t>
      </w:r>
      <w:r w:rsidR="00AE0668" w:rsidRPr="00BA4390">
        <w:rPr>
          <w:i/>
          <w:sz w:val="28"/>
          <w:szCs w:val="28"/>
        </w:rPr>
        <w:t>“</w:t>
      </w:r>
      <w:bookmarkStart w:id="3" w:name="_Hlk171855260"/>
      <w:r w:rsidR="00AE0668" w:rsidRPr="00BA4390">
        <w:rPr>
          <w:i/>
          <w:sz w:val="28"/>
          <w:szCs w:val="28"/>
          <w:lang w:val="it-IT"/>
        </w:rPr>
        <w:t xml:space="preserve">đ) Quản lý và quy định việc </w:t>
      </w:r>
      <w:r w:rsidR="00AE0668" w:rsidRPr="00BA4390">
        <w:rPr>
          <w:i/>
          <w:sz w:val="28"/>
          <w:szCs w:val="28"/>
          <w:shd w:val="clear" w:color="auto" w:fill="FFFFFF"/>
          <w:lang w:val="vi-VN"/>
        </w:rPr>
        <w:t>x</w:t>
      </w:r>
      <w:r w:rsidR="00AE0668" w:rsidRPr="00BA4390">
        <w:rPr>
          <w:i/>
          <w:sz w:val="28"/>
          <w:szCs w:val="28"/>
          <w:shd w:val="clear" w:color="auto" w:fill="FFFFFF"/>
          <w:lang w:val="sv-SE"/>
        </w:rPr>
        <w:t>ây dựng công trình phục vụ trực tiếp sản xuất nông nghiệp</w:t>
      </w:r>
      <w:r w:rsidR="00AE0668" w:rsidRPr="00BA4390">
        <w:rPr>
          <w:i/>
          <w:sz w:val="28"/>
          <w:szCs w:val="28"/>
          <w:shd w:val="clear" w:color="auto" w:fill="FFFFFF"/>
          <w:lang w:val="nb-NO"/>
        </w:rPr>
        <w:t xml:space="preserve"> </w:t>
      </w:r>
      <w:r w:rsidR="00AE0668" w:rsidRPr="00BA4390">
        <w:rPr>
          <w:i/>
          <w:sz w:val="28"/>
          <w:szCs w:val="28"/>
          <w:shd w:val="clear" w:color="auto" w:fill="FFFFFF"/>
          <w:lang w:val="sv-SE"/>
        </w:rPr>
        <w:t xml:space="preserve">trên đất trồng lúa; </w:t>
      </w:r>
      <w:bookmarkEnd w:id="3"/>
      <w:r w:rsidR="00AE0668" w:rsidRPr="00BA4390">
        <w:rPr>
          <w:i/>
          <w:sz w:val="28"/>
          <w:szCs w:val="28"/>
          <w:shd w:val="clear" w:color="auto" w:fill="FFFFFF"/>
          <w:lang w:val="sv-SE"/>
        </w:rPr>
        <w:t>”</w:t>
      </w:r>
    </w:p>
    <w:p w14:paraId="1668C457" w14:textId="0C77FDF9" w:rsidR="00AE0668" w:rsidRPr="00BA4390" w:rsidRDefault="00132532" w:rsidP="001D682E">
      <w:pPr>
        <w:widowControl w:val="0"/>
        <w:pBdr>
          <w:top w:val="nil"/>
          <w:left w:val="nil"/>
          <w:bottom w:val="nil"/>
          <w:right w:val="nil"/>
          <w:between w:val="nil"/>
        </w:pBdr>
        <w:spacing w:after="0"/>
        <w:ind w:right="4" w:firstLine="709"/>
        <w:rPr>
          <w:rFonts w:eastAsia="Times New Roman"/>
          <w:sz w:val="28"/>
          <w:szCs w:val="28"/>
        </w:rPr>
      </w:pPr>
      <w:r w:rsidRPr="00BA4390">
        <w:rPr>
          <w:sz w:val="28"/>
          <w:szCs w:val="28"/>
        </w:rPr>
        <w:t>Căn cứ quy định nêu trên</w:t>
      </w:r>
      <w:r w:rsidRPr="00BA4390">
        <w:rPr>
          <w:rFonts w:eastAsia="Times New Roman"/>
          <w:sz w:val="28"/>
          <w:szCs w:val="28"/>
        </w:rPr>
        <w:t xml:space="preserve">, để </w:t>
      </w:r>
      <w:r w:rsidRPr="00BA4390">
        <w:rPr>
          <w:sz w:val="28"/>
          <w:szCs w:val="28"/>
        </w:rPr>
        <w:t xml:space="preserve">đảm bảo </w:t>
      </w:r>
      <w:r w:rsidR="00C16A8E" w:rsidRPr="00BA4390">
        <w:rPr>
          <w:sz w:val="28"/>
          <w:szCs w:val="28"/>
        </w:rPr>
        <w:t xml:space="preserve">cơ sở pháp lý để </w:t>
      </w:r>
      <w:r w:rsidRPr="00BA4390">
        <w:rPr>
          <w:sz w:val="28"/>
          <w:szCs w:val="28"/>
        </w:rPr>
        <w:t>kịp thời triển khai và cụ thể hoá các quy định của Luậ</w:t>
      </w:r>
      <w:r w:rsidR="00BA3E95" w:rsidRPr="00BA4390">
        <w:rPr>
          <w:sz w:val="28"/>
          <w:szCs w:val="28"/>
        </w:rPr>
        <w:t>t Đ</w:t>
      </w:r>
      <w:r w:rsidRPr="00BA4390">
        <w:rPr>
          <w:sz w:val="28"/>
          <w:szCs w:val="28"/>
        </w:rPr>
        <w:t xml:space="preserve">ất đai năm 2024 và </w:t>
      </w:r>
      <w:r w:rsidRPr="00BA4390">
        <w:rPr>
          <w:rFonts w:eastAsia="Times New Roman"/>
          <w:sz w:val="28"/>
          <w:szCs w:val="28"/>
        </w:rPr>
        <w:t xml:space="preserve">Nghị </w:t>
      </w:r>
      <w:r w:rsidRPr="00BA4390">
        <w:rPr>
          <w:sz w:val="28"/>
          <w:szCs w:val="28"/>
        </w:rPr>
        <w:t xml:space="preserve">định số </w:t>
      </w:r>
      <w:r w:rsidRPr="00BA4390">
        <w:rPr>
          <w:rFonts w:eastAsia="Times New Roman"/>
          <w:sz w:val="28"/>
          <w:szCs w:val="28"/>
        </w:rPr>
        <w:t xml:space="preserve">112/2024/NĐ-CP ngày 11/9/2024 của Chính phủ </w:t>
      </w:r>
      <w:r w:rsidR="00C16A8E" w:rsidRPr="00BA4390">
        <w:rPr>
          <w:rFonts w:eastAsia="Times New Roman"/>
          <w:sz w:val="28"/>
          <w:szCs w:val="28"/>
        </w:rPr>
        <w:t>trên địa bàn tỉnh</w:t>
      </w:r>
      <w:r w:rsidR="00AE0668" w:rsidRPr="00BA4390">
        <w:rPr>
          <w:rFonts w:eastAsia="Times New Roman"/>
          <w:sz w:val="28"/>
          <w:szCs w:val="28"/>
        </w:rPr>
        <w:t>,</w:t>
      </w:r>
      <w:r w:rsidRPr="00BA4390">
        <w:rPr>
          <w:rFonts w:eastAsia="Times New Roman"/>
          <w:sz w:val="28"/>
          <w:szCs w:val="28"/>
        </w:rPr>
        <w:t xml:space="preserve"> </w:t>
      </w:r>
      <w:r w:rsidR="007E3510" w:rsidRPr="00BA4390">
        <w:rPr>
          <w:bCs/>
          <w:iCs/>
          <w:sz w:val="28"/>
          <w:szCs w:val="28"/>
          <w:lang w:val="nb-NO"/>
        </w:rPr>
        <w:t>v</w:t>
      </w:r>
      <w:r w:rsidR="00453B6F" w:rsidRPr="00BA4390">
        <w:rPr>
          <w:iCs/>
          <w:sz w:val="28"/>
          <w:szCs w:val="28"/>
        </w:rPr>
        <w:t xml:space="preserve">iệc ban hành </w:t>
      </w:r>
      <w:r w:rsidR="00006DC9" w:rsidRPr="00BA4390">
        <w:rPr>
          <w:sz w:val="28"/>
          <w:szCs w:val="28"/>
        </w:rPr>
        <w:t xml:space="preserve">Quyết định </w:t>
      </w:r>
      <w:r w:rsidR="00006DC9" w:rsidRPr="00BA4390">
        <w:rPr>
          <w:sz w:val="28"/>
          <w:szCs w:val="28"/>
          <w:shd w:val="clear" w:color="auto" w:fill="FFFFFF"/>
          <w:lang w:val="sv-SE"/>
        </w:rPr>
        <w:t>quy định về d</w:t>
      </w:r>
      <w:r w:rsidR="00006DC9" w:rsidRPr="00BA4390">
        <w:rPr>
          <w:sz w:val="28"/>
          <w:szCs w:val="28"/>
          <w:lang w:val="sv-SE"/>
        </w:rPr>
        <w:t>iện tích, vị trí, mục đích sử dụng của công trình xây dựng phục vụ trực tiếp sản xuất nông nghiệp trên đất trồng lúa trên địa</w:t>
      </w:r>
      <w:r w:rsidR="00006DC9" w:rsidRPr="00BA4390">
        <w:rPr>
          <w:sz w:val="28"/>
          <w:szCs w:val="28"/>
        </w:rPr>
        <w:t xml:space="preserve"> bàn tỉnh Hà Nam</w:t>
      </w:r>
      <w:r w:rsidR="00453B6F" w:rsidRPr="00BA4390">
        <w:rPr>
          <w:iCs/>
          <w:sz w:val="28"/>
          <w:szCs w:val="28"/>
        </w:rPr>
        <w:t xml:space="preserve"> </w:t>
      </w:r>
      <w:r w:rsidR="00AE0668" w:rsidRPr="00BA4390">
        <w:rPr>
          <w:sz w:val="28"/>
          <w:szCs w:val="28"/>
        </w:rPr>
        <w:t>là cần thiết</w:t>
      </w:r>
      <w:r w:rsidR="00AE0668" w:rsidRPr="00BA4390">
        <w:rPr>
          <w:rFonts w:eastAsia="Times New Roman"/>
          <w:sz w:val="28"/>
          <w:szCs w:val="28"/>
        </w:rPr>
        <w:t xml:space="preserve">, </w:t>
      </w:r>
      <w:r w:rsidR="00AE0668" w:rsidRPr="00BA4390">
        <w:rPr>
          <w:sz w:val="28"/>
          <w:szCs w:val="28"/>
        </w:rPr>
        <w:t xml:space="preserve">đúng quy định của pháp luật. </w:t>
      </w:r>
    </w:p>
    <w:p w14:paraId="66122F14" w14:textId="77777777" w:rsidR="00B46505" w:rsidRPr="00BA4390" w:rsidRDefault="00B46505" w:rsidP="00A861CC">
      <w:pPr>
        <w:spacing w:after="0"/>
        <w:ind w:firstLine="720"/>
        <w:rPr>
          <w:rFonts w:eastAsia="Times New Roman"/>
          <w:sz w:val="28"/>
          <w:szCs w:val="28"/>
        </w:rPr>
      </w:pPr>
      <w:r w:rsidRPr="00BA4390">
        <w:rPr>
          <w:rFonts w:eastAsia="Times New Roman"/>
          <w:b/>
          <w:bCs/>
          <w:sz w:val="28"/>
          <w:szCs w:val="28"/>
        </w:rPr>
        <w:t>II. MỤC ĐÍCH BAN HÀNH, QUAN ĐIỂM XÂY DỰNG VĂN BẢN</w:t>
      </w:r>
    </w:p>
    <w:p w14:paraId="62A4F312" w14:textId="24B0A98A" w:rsidR="00B46505" w:rsidRPr="00BA4390" w:rsidRDefault="00B46505" w:rsidP="00A861CC">
      <w:pPr>
        <w:spacing w:after="0"/>
        <w:ind w:firstLine="720"/>
        <w:rPr>
          <w:rFonts w:eastAsia="Times New Roman"/>
          <w:b/>
          <w:bCs/>
          <w:sz w:val="28"/>
          <w:szCs w:val="28"/>
        </w:rPr>
      </w:pPr>
      <w:r w:rsidRPr="00BA4390">
        <w:rPr>
          <w:rFonts w:eastAsia="Times New Roman"/>
          <w:b/>
          <w:bCs/>
          <w:sz w:val="28"/>
          <w:szCs w:val="28"/>
        </w:rPr>
        <w:t xml:space="preserve">1. Mục đích ban hành </w:t>
      </w:r>
    </w:p>
    <w:p w14:paraId="2AB2E740" w14:textId="67A45909" w:rsidR="00E54485" w:rsidRPr="00BA4390" w:rsidRDefault="00E54485" w:rsidP="00B80F5B">
      <w:pPr>
        <w:ind w:firstLine="709"/>
        <w:rPr>
          <w:sz w:val="28"/>
          <w:szCs w:val="28"/>
        </w:rPr>
      </w:pPr>
      <w:r w:rsidRPr="00BA4390">
        <w:rPr>
          <w:sz w:val="28"/>
          <w:szCs w:val="28"/>
          <w:shd w:val="clear" w:color="auto" w:fill="FFFFFF"/>
          <w:lang w:val="sv-SE"/>
        </w:rPr>
        <w:t>Quy định về d</w:t>
      </w:r>
      <w:r w:rsidRPr="00BA4390">
        <w:rPr>
          <w:sz w:val="28"/>
          <w:szCs w:val="28"/>
          <w:lang w:val="sv-SE"/>
        </w:rPr>
        <w:t>iện tích, vị trí, mục đích sử dụng của công trình xây dựng phục vụ trực tiếp sản xuất nông nghiệp trên đất trồng lúa</w:t>
      </w:r>
      <w:r w:rsidRPr="00BA4390">
        <w:rPr>
          <w:sz w:val="28"/>
          <w:szCs w:val="28"/>
        </w:rPr>
        <w:t xml:space="preserve"> </w:t>
      </w:r>
      <w:r w:rsidRPr="00BA4390">
        <w:rPr>
          <w:sz w:val="28"/>
          <w:szCs w:val="28"/>
          <w:lang w:val="nb-NO"/>
        </w:rPr>
        <w:t>trên địa bàn tỉnh</w:t>
      </w:r>
      <w:r w:rsidRPr="00BA4390">
        <w:rPr>
          <w:sz w:val="28"/>
          <w:szCs w:val="28"/>
        </w:rPr>
        <w:t xml:space="preserve"> </w:t>
      </w:r>
      <w:r w:rsidRPr="00BA4390">
        <w:rPr>
          <w:iCs/>
          <w:sz w:val="28"/>
          <w:szCs w:val="28"/>
        </w:rPr>
        <w:t>với mục đích đảm bảo cơ sở pháp lý cho các cơ quan, đơn vị, cá nhân liên quan trong việc chỉ đạo thực hiện, áp dụng trên địa bàn tỉnh theo quy định pháp luật,</w:t>
      </w:r>
      <w:r w:rsidR="00B80F5B" w:rsidRPr="00BA4390">
        <w:rPr>
          <w:iCs/>
          <w:sz w:val="28"/>
          <w:szCs w:val="28"/>
        </w:rPr>
        <w:t xml:space="preserve"> tăng cường công tác quản lý nhà nước về đất đai</w:t>
      </w:r>
      <w:r w:rsidRPr="00BA4390">
        <w:rPr>
          <w:sz w:val="28"/>
          <w:szCs w:val="28"/>
        </w:rPr>
        <w:t>.</w:t>
      </w:r>
    </w:p>
    <w:p w14:paraId="6D0DED73" w14:textId="2864DF7D" w:rsidR="00B46505" w:rsidRPr="00BA4390" w:rsidRDefault="00B46505" w:rsidP="00A861CC">
      <w:pPr>
        <w:spacing w:after="0"/>
        <w:ind w:firstLine="720"/>
        <w:rPr>
          <w:rFonts w:eastAsia="Times New Roman"/>
          <w:b/>
          <w:bCs/>
          <w:sz w:val="28"/>
          <w:szCs w:val="28"/>
        </w:rPr>
      </w:pPr>
      <w:r w:rsidRPr="00BA4390">
        <w:rPr>
          <w:rFonts w:eastAsia="Times New Roman"/>
          <w:b/>
          <w:bCs/>
          <w:sz w:val="28"/>
          <w:szCs w:val="28"/>
        </w:rPr>
        <w:t xml:space="preserve">2. Quan điểm xây dựng </w:t>
      </w:r>
    </w:p>
    <w:p w14:paraId="012540A2" w14:textId="7A8FB141" w:rsidR="00B80F5B" w:rsidRPr="00BA4390" w:rsidRDefault="005F1E8C" w:rsidP="00B80F5B">
      <w:pPr>
        <w:spacing w:after="0"/>
        <w:ind w:firstLine="709"/>
        <w:rPr>
          <w:sz w:val="28"/>
          <w:szCs w:val="28"/>
        </w:rPr>
      </w:pPr>
      <w:r w:rsidRPr="00BA4390">
        <w:rPr>
          <w:spacing w:val="-4"/>
          <w:sz w:val="28"/>
          <w:szCs w:val="28"/>
        </w:rPr>
        <w:t xml:space="preserve">- </w:t>
      </w:r>
      <w:r w:rsidR="00B80F5B" w:rsidRPr="00BA4390">
        <w:rPr>
          <w:spacing w:val="-4"/>
          <w:sz w:val="28"/>
          <w:szCs w:val="28"/>
        </w:rPr>
        <w:t>Tuân thủ trình tự, thủ tục xây dựng ban hành văn bản</w:t>
      </w:r>
      <w:r w:rsidR="00777D5C" w:rsidRPr="00BA4390">
        <w:rPr>
          <w:spacing w:val="-4"/>
          <w:sz w:val="28"/>
          <w:szCs w:val="28"/>
        </w:rPr>
        <w:t xml:space="preserve"> quy phạm pháp luật.</w:t>
      </w:r>
      <w:r w:rsidR="00B80F5B" w:rsidRPr="00BA4390">
        <w:rPr>
          <w:spacing w:val="-4"/>
          <w:sz w:val="28"/>
          <w:szCs w:val="28"/>
        </w:rPr>
        <w:t xml:space="preserve"> </w:t>
      </w:r>
      <w:r w:rsidR="00B80F5B" w:rsidRPr="00BA4390">
        <w:rPr>
          <w:sz w:val="28"/>
          <w:szCs w:val="28"/>
        </w:rPr>
        <w:t xml:space="preserve">Đảm bảo phù hợp với quy định hiện hành và </w:t>
      </w:r>
      <w:r w:rsidR="00B80F5B" w:rsidRPr="00BA4390">
        <w:rPr>
          <w:iCs/>
          <w:sz w:val="28"/>
          <w:szCs w:val="28"/>
        </w:rPr>
        <w:t>tình hình thực tế trên địa bàn tỉnh</w:t>
      </w:r>
      <w:r w:rsidR="00B80F5B" w:rsidRPr="00BA4390">
        <w:rPr>
          <w:sz w:val="28"/>
          <w:szCs w:val="28"/>
        </w:rPr>
        <w:t>.</w:t>
      </w:r>
    </w:p>
    <w:p w14:paraId="0D2D40ED" w14:textId="2F276644" w:rsidR="00B80F5B" w:rsidRPr="00BA4390" w:rsidRDefault="005F1E8C" w:rsidP="00777D5C">
      <w:pPr>
        <w:tabs>
          <w:tab w:val="right" w:leader="dot" w:pos="7920"/>
        </w:tabs>
        <w:spacing w:after="0"/>
        <w:ind w:firstLine="709"/>
        <w:rPr>
          <w:iCs/>
          <w:sz w:val="28"/>
          <w:szCs w:val="28"/>
          <w:lang w:val="nl-NL"/>
        </w:rPr>
      </w:pPr>
      <w:r w:rsidRPr="00BA4390">
        <w:rPr>
          <w:sz w:val="28"/>
          <w:szCs w:val="28"/>
        </w:rPr>
        <w:lastRenderedPageBreak/>
        <w:t xml:space="preserve">- </w:t>
      </w:r>
      <w:r w:rsidR="00B80F5B" w:rsidRPr="00BA4390">
        <w:rPr>
          <w:sz w:val="28"/>
          <w:szCs w:val="28"/>
        </w:rPr>
        <w:t xml:space="preserve">Đảm bảo </w:t>
      </w:r>
      <w:r w:rsidR="00B80F5B" w:rsidRPr="00BA4390">
        <w:rPr>
          <w:iCs/>
          <w:sz w:val="28"/>
          <w:szCs w:val="28"/>
          <w:lang w:val="nl-NL"/>
        </w:rPr>
        <w:t xml:space="preserve">hiệu quả trong thực thi các quy định về </w:t>
      </w:r>
      <w:r w:rsidR="00777D5C" w:rsidRPr="00BA4390">
        <w:rPr>
          <w:sz w:val="28"/>
          <w:szCs w:val="28"/>
          <w:shd w:val="clear" w:color="auto" w:fill="FFFFFF"/>
          <w:lang w:val="sv-SE"/>
        </w:rPr>
        <w:t>d</w:t>
      </w:r>
      <w:r w:rsidR="00777D5C" w:rsidRPr="00BA4390">
        <w:rPr>
          <w:sz w:val="28"/>
          <w:szCs w:val="28"/>
          <w:lang w:val="sv-SE"/>
        </w:rPr>
        <w:t>iện tích, vị trí, mục đích sử dụng của công trình xây dựng phục vụ trực tiếp sản xuất nông nghiệp trên đất trồng lúa</w:t>
      </w:r>
      <w:r w:rsidR="00777D5C" w:rsidRPr="00BA4390">
        <w:rPr>
          <w:iCs/>
          <w:sz w:val="28"/>
          <w:szCs w:val="28"/>
          <w:lang w:val="nl-NL"/>
        </w:rPr>
        <w:t xml:space="preserve"> </w:t>
      </w:r>
      <w:r w:rsidR="00B80F5B" w:rsidRPr="00BA4390">
        <w:rPr>
          <w:sz w:val="28"/>
          <w:szCs w:val="28"/>
        </w:rPr>
        <w:t>trên địa bàn tỉnh</w:t>
      </w:r>
      <w:r w:rsidR="00B80F5B" w:rsidRPr="00BA4390">
        <w:rPr>
          <w:iCs/>
          <w:sz w:val="28"/>
          <w:szCs w:val="28"/>
          <w:lang w:val="nl-NL"/>
        </w:rPr>
        <w:t>.</w:t>
      </w:r>
    </w:p>
    <w:p w14:paraId="4A5B54E8" w14:textId="77777777" w:rsidR="00B46505" w:rsidRPr="00BA4390" w:rsidRDefault="00B46505" w:rsidP="00A861CC">
      <w:pPr>
        <w:spacing w:after="0"/>
        <w:ind w:firstLine="720"/>
        <w:rPr>
          <w:rFonts w:eastAsia="Times New Roman"/>
          <w:sz w:val="28"/>
          <w:szCs w:val="28"/>
        </w:rPr>
      </w:pPr>
      <w:r w:rsidRPr="00BA4390">
        <w:rPr>
          <w:rFonts w:eastAsia="Times New Roman"/>
          <w:b/>
          <w:bCs/>
          <w:sz w:val="28"/>
          <w:szCs w:val="28"/>
        </w:rPr>
        <w:t>III. PHẠM VI ĐIỀU CHỈNH, ĐỐI TƯỢNG ÁP DỤNG CỦA VĂN BẢN</w:t>
      </w:r>
    </w:p>
    <w:p w14:paraId="2CD51323" w14:textId="77777777" w:rsidR="00B46505" w:rsidRPr="00BA4390" w:rsidRDefault="00B46505" w:rsidP="00A861CC">
      <w:pPr>
        <w:spacing w:after="0"/>
        <w:ind w:firstLine="720"/>
        <w:rPr>
          <w:rFonts w:eastAsia="Times New Roman"/>
          <w:b/>
          <w:bCs/>
          <w:sz w:val="28"/>
          <w:szCs w:val="28"/>
        </w:rPr>
      </w:pPr>
      <w:r w:rsidRPr="00BA4390">
        <w:rPr>
          <w:rFonts w:eastAsia="Times New Roman"/>
          <w:b/>
          <w:bCs/>
          <w:sz w:val="28"/>
          <w:szCs w:val="28"/>
        </w:rPr>
        <w:t>1. Phạm vi điều chỉnh</w:t>
      </w:r>
    </w:p>
    <w:p w14:paraId="32641D57" w14:textId="33793305" w:rsidR="001D682E" w:rsidRPr="00BA4390" w:rsidRDefault="001D682E" w:rsidP="001D682E">
      <w:pPr>
        <w:spacing w:after="0"/>
        <w:ind w:firstLine="720"/>
        <w:rPr>
          <w:rFonts w:eastAsia="Times New Roman"/>
          <w:sz w:val="28"/>
          <w:szCs w:val="28"/>
        </w:rPr>
      </w:pPr>
      <w:r w:rsidRPr="00BA4390">
        <w:rPr>
          <w:rFonts w:eastAsia="Times New Roman"/>
          <w:sz w:val="28"/>
          <w:szCs w:val="28"/>
        </w:rPr>
        <w:t xml:space="preserve">Quyết định này quy định về diện tích, vị trí, mục đích sử dụng của công trình xây dựng </w:t>
      </w:r>
      <w:r w:rsidRPr="00BA4390">
        <w:rPr>
          <w:sz w:val="28"/>
          <w:szCs w:val="28"/>
          <w:lang w:val="sv-SE"/>
        </w:rPr>
        <w:t>phục vụ trực tiếp sản xuất nông nghiệp</w:t>
      </w:r>
      <w:r w:rsidRPr="00BA4390">
        <w:rPr>
          <w:rFonts w:eastAsia="Times New Roman"/>
          <w:sz w:val="28"/>
          <w:szCs w:val="28"/>
        </w:rPr>
        <w:t xml:space="preserve"> trên đất trồng lúa trên địa bàn tỉnh Hà Nam theo Điều 9 Nghị định số </w:t>
      </w:r>
      <w:hyperlink r:id="rId6" w:tgtFrame="_blank" w:tooltip="Nghị định 112/2024/NĐ-CP" w:history="1">
        <w:r w:rsidRPr="00BA4390">
          <w:rPr>
            <w:rStyle w:val="Hyperlink"/>
            <w:rFonts w:eastAsia="Times New Roman"/>
            <w:color w:val="auto"/>
            <w:sz w:val="28"/>
            <w:szCs w:val="28"/>
            <w:u w:val="none"/>
          </w:rPr>
          <w:t>112/2024/NĐ-CP</w:t>
        </w:r>
      </w:hyperlink>
      <w:r w:rsidRPr="00BA4390">
        <w:rPr>
          <w:rFonts w:eastAsia="Times New Roman"/>
          <w:sz w:val="28"/>
          <w:szCs w:val="28"/>
        </w:rPr>
        <w:t> ngày 11 tháng 9 năm 2024 của Chính phủ quy định chi tiết về đất trồng lúa.</w:t>
      </w:r>
    </w:p>
    <w:p w14:paraId="054BEACD" w14:textId="7382C5FA" w:rsidR="00B46505" w:rsidRPr="00BA4390" w:rsidRDefault="00B46505" w:rsidP="00A861CC">
      <w:pPr>
        <w:spacing w:after="0"/>
        <w:ind w:firstLine="720"/>
        <w:rPr>
          <w:rFonts w:eastAsia="Times New Roman"/>
          <w:b/>
          <w:bCs/>
          <w:sz w:val="28"/>
          <w:szCs w:val="28"/>
        </w:rPr>
      </w:pPr>
      <w:r w:rsidRPr="00BA4390">
        <w:rPr>
          <w:rFonts w:eastAsia="Times New Roman"/>
          <w:b/>
          <w:bCs/>
          <w:sz w:val="28"/>
          <w:szCs w:val="28"/>
        </w:rPr>
        <w:t>2. Đối tượng áp dụng</w:t>
      </w:r>
    </w:p>
    <w:p w14:paraId="5FC15942" w14:textId="16CFC6ED" w:rsidR="00D07492" w:rsidRPr="00BA4390" w:rsidRDefault="00D07492" w:rsidP="00D07492">
      <w:pPr>
        <w:widowControl w:val="0"/>
        <w:shd w:val="clear" w:color="auto" w:fill="FFFFFF"/>
        <w:spacing w:after="0"/>
        <w:ind w:firstLine="720"/>
        <w:rPr>
          <w:rFonts w:eastAsia="Times New Roman"/>
          <w:sz w:val="28"/>
          <w:szCs w:val="28"/>
        </w:rPr>
      </w:pPr>
      <w:r w:rsidRPr="00BA4390">
        <w:rPr>
          <w:rFonts w:eastAsia="Times New Roman"/>
          <w:sz w:val="28"/>
          <w:szCs w:val="28"/>
        </w:rPr>
        <w:t>-</w:t>
      </w:r>
      <w:r w:rsidRPr="00BA4390">
        <w:rPr>
          <w:rFonts w:eastAsia="Times New Roman"/>
          <w:sz w:val="28"/>
          <w:szCs w:val="28"/>
        </w:rPr>
        <w:t xml:space="preserve"> Cơ quan nhà nước được giao thực hiện nhiệm vụ quản lý nhà nước có liên quan đến việc quản lý, sử dụng đất trồng lúa. </w:t>
      </w:r>
    </w:p>
    <w:p w14:paraId="178A34E9" w14:textId="2E6E8F90" w:rsidR="00D07492" w:rsidRPr="00BA4390" w:rsidRDefault="00D07492" w:rsidP="00D07492">
      <w:pPr>
        <w:widowControl w:val="0"/>
        <w:shd w:val="clear" w:color="auto" w:fill="FFFFFF"/>
        <w:spacing w:after="0"/>
        <w:ind w:firstLine="720"/>
        <w:rPr>
          <w:rFonts w:eastAsia="Times New Roman"/>
          <w:sz w:val="28"/>
          <w:szCs w:val="28"/>
        </w:rPr>
      </w:pPr>
      <w:r w:rsidRPr="00BA4390">
        <w:rPr>
          <w:rFonts w:eastAsia="Times New Roman"/>
          <w:sz w:val="28"/>
          <w:szCs w:val="28"/>
        </w:rPr>
        <w:t>-</w:t>
      </w:r>
      <w:r w:rsidRPr="00BA4390">
        <w:rPr>
          <w:rFonts w:eastAsia="Times New Roman"/>
          <w:sz w:val="28"/>
          <w:szCs w:val="28"/>
        </w:rPr>
        <w:t xml:space="preserve"> Người sử dụng đất trồng lúa.</w:t>
      </w:r>
    </w:p>
    <w:p w14:paraId="2C1C92C2" w14:textId="5819090A" w:rsidR="00D07492" w:rsidRPr="00BA4390" w:rsidRDefault="00D07492" w:rsidP="00D07492">
      <w:pPr>
        <w:widowControl w:val="0"/>
        <w:shd w:val="clear" w:color="auto" w:fill="FFFFFF"/>
        <w:spacing w:after="0"/>
        <w:ind w:firstLine="720"/>
        <w:rPr>
          <w:rFonts w:eastAsia="Times New Roman"/>
          <w:sz w:val="28"/>
          <w:szCs w:val="28"/>
        </w:rPr>
      </w:pPr>
      <w:r w:rsidRPr="00BA4390">
        <w:rPr>
          <w:sz w:val="28"/>
          <w:szCs w:val="28"/>
        </w:rPr>
        <w:t>-</w:t>
      </w:r>
      <w:r w:rsidRPr="00BA4390">
        <w:rPr>
          <w:sz w:val="28"/>
          <w:szCs w:val="28"/>
        </w:rPr>
        <w:t xml:space="preserve"> </w:t>
      </w:r>
      <w:r w:rsidRPr="00BA4390">
        <w:rPr>
          <w:rFonts w:eastAsia="Times New Roman"/>
          <w:sz w:val="28"/>
          <w:szCs w:val="28"/>
        </w:rPr>
        <w:t xml:space="preserve">Tổ chức, các nhân có liên quan đến việc quản lý, sử dụng đất trồng lúa. </w:t>
      </w:r>
    </w:p>
    <w:p w14:paraId="3AB5DB46" w14:textId="2883413C" w:rsidR="007718EF" w:rsidRPr="00BA4390" w:rsidRDefault="007718EF" w:rsidP="00777D5C">
      <w:pPr>
        <w:ind w:firstLine="720"/>
        <w:rPr>
          <w:b/>
          <w:bCs/>
          <w:sz w:val="28"/>
          <w:szCs w:val="28"/>
          <w:lang w:val="nb-NO"/>
        </w:rPr>
      </w:pPr>
      <w:r w:rsidRPr="00BA4390">
        <w:rPr>
          <w:b/>
          <w:bCs/>
          <w:sz w:val="28"/>
          <w:szCs w:val="28"/>
          <w:lang w:val="nb-NO"/>
        </w:rPr>
        <w:t>IV. QUÁ TRÌNH XÂY DỰNG DỰ THẢO VĂN BẢN</w:t>
      </w:r>
    </w:p>
    <w:p w14:paraId="069F6AD2" w14:textId="678FAA91" w:rsidR="00B058E6" w:rsidRPr="00BA4390" w:rsidRDefault="00E32735" w:rsidP="00815FBA">
      <w:pPr>
        <w:ind w:firstLine="720"/>
        <w:rPr>
          <w:rFonts w:eastAsia="Times New Roman"/>
          <w:sz w:val="28"/>
          <w:szCs w:val="28"/>
        </w:rPr>
      </w:pPr>
      <w:r w:rsidRPr="00BA4390">
        <w:rPr>
          <w:rFonts w:eastAsia="Times New Roman"/>
          <w:sz w:val="28"/>
          <w:szCs w:val="28"/>
        </w:rPr>
        <w:t xml:space="preserve">Thực hiện nhiệm vụ được giao tại Văn bản số 2644/UBND-NNTNMT ngày 09/12/2024 của UBND tỉnh Hà Nam về việc triển khai thực hiện nhiệm vụ của UBND tỉnh được giao tại </w:t>
      </w:r>
      <w:r w:rsidRPr="00BA4390">
        <w:rPr>
          <w:iCs/>
          <w:sz w:val="28"/>
          <w:szCs w:val="28"/>
        </w:rPr>
        <w:t>Nghị định số 112/2024/NĐ-CP ngày 11/9/2024 của Chính phủ quy định chi tiết về đất trồng lúa</w:t>
      </w:r>
      <w:r w:rsidR="00B354C6" w:rsidRPr="00BA4390">
        <w:rPr>
          <w:iCs/>
          <w:sz w:val="28"/>
          <w:szCs w:val="28"/>
        </w:rPr>
        <w:t>. Th</w:t>
      </w:r>
      <w:r w:rsidRPr="00BA4390">
        <w:rPr>
          <w:rFonts w:eastAsia="Times New Roman"/>
          <w:sz w:val="28"/>
          <w:szCs w:val="28"/>
        </w:rPr>
        <w:t>ực hiện quy định của Luật Ban hành văn bản quy phạm pháp luật</w:t>
      </w:r>
      <w:r w:rsidR="00B354C6" w:rsidRPr="00BA4390">
        <w:rPr>
          <w:rFonts w:eastAsia="Times New Roman"/>
          <w:sz w:val="28"/>
          <w:szCs w:val="28"/>
        </w:rPr>
        <w:t>,</w:t>
      </w:r>
      <w:r w:rsidRPr="00BA4390">
        <w:rPr>
          <w:rFonts w:eastAsia="Times New Roman"/>
          <w:sz w:val="28"/>
          <w:szCs w:val="28"/>
        </w:rPr>
        <w:t xml:space="preserve"> Sở Nông nghiệp</w:t>
      </w:r>
      <w:r w:rsidR="00BA3E95" w:rsidRPr="00BA4390">
        <w:rPr>
          <w:rFonts w:eastAsia="Times New Roman"/>
          <w:sz w:val="28"/>
          <w:szCs w:val="28"/>
        </w:rPr>
        <w:t xml:space="preserve"> </w:t>
      </w:r>
      <w:r w:rsidRPr="00BA4390">
        <w:rPr>
          <w:rFonts w:eastAsia="Times New Roman"/>
          <w:sz w:val="28"/>
          <w:szCs w:val="28"/>
        </w:rPr>
        <w:t xml:space="preserve">&amp; PTNT đã </w:t>
      </w:r>
      <w:r w:rsidR="00B058E6" w:rsidRPr="00BA4390">
        <w:rPr>
          <w:rFonts w:eastAsia="Times New Roman"/>
          <w:sz w:val="28"/>
          <w:szCs w:val="28"/>
        </w:rPr>
        <w:t xml:space="preserve">đề nghị UBND tỉnh cho phép xây dựng Quyết định quy định về diện tích, vị trí, mục đích sử dụng của công trình xây dựng phục vụ trực tiếp sản xuất nông nghiệp trên đất trồng lúa trên địa bàn tỉnh Hà Nam </w:t>
      </w:r>
      <w:r w:rsidRPr="00BA4390">
        <w:rPr>
          <w:rFonts w:eastAsia="Times New Roman"/>
          <w:sz w:val="28"/>
          <w:szCs w:val="28"/>
        </w:rPr>
        <w:t>tại Tờ trình số 158/TTr-SNN ngày 13/12/2024</w:t>
      </w:r>
      <w:r w:rsidR="00BA3E95" w:rsidRPr="00BA4390">
        <w:rPr>
          <w:rFonts w:eastAsia="Times New Roman"/>
          <w:sz w:val="28"/>
          <w:szCs w:val="28"/>
        </w:rPr>
        <w:t xml:space="preserve"> và đã được </w:t>
      </w:r>
      <w:r w:rsidR="00B058E6" w:rsidRPr="00BA4390">
        <w:rPr>
          <w:rFonts w:eastAsia="Times New Roman"/>
          <w:sz w:val="28"/>
          <w:szCs w:val="28"/>
        </w:rPr>
        <w:t xml:space="preserve">UBND tỉnh Hà Nam đồng ý </w:t>
      </w:r>
      <w:r w:rsidR="00BA3E95" w:rsidRPr="00BA4390">
        <w:rPr>
          <w:rFonts w:eastAsia="Times New Roman"/>
          <w:sz w:val="28"/>
          <w:szCs w:val="28"/>
        </w:rPr>
        <w:t xml:space="preserve">tại Văn bản số 2711/UBND-NNTNMT </w:t>
      </w:r>
      <w:r w:rsidR="00C23199" w:rsidRPr="00BA4390">
        <w:rPr>
          <w:rFonts w:eastAsia="Times New Roman"/>
          <w:sz w:val="28"/>
          <w:szCs w:val="28"/>
        </w:rPr>
        <w:t>ngày 18/12/2024</w:t>
      </w:r>
      <w:r w:rsidR="00815FBA" w:rsidRPr="00BA4390">
        <w:rPr>
          <w:rFonts w:eastAsia="Times New Roman"/>
          <w:sz w:val="28"/>
          <w:szCs w:val="28"/>
        </w:rPr>
        <w:t xml:space="preserve">. </w:t>
      </w:r>
      <w:r w:rsidR="00897AE6" w:rsidRPr="00BA4390">
        <w:rPr>
          <w:rFonts w:eastAsia="Times New Roman"/>
          <w:sz w:val="28"/>
          <w:szCs w:val="28"/>
        </w:rPr>
        <w:t xml:space="preserve">Trên cơ sở nhiệm vụ </w:t>
      </w:r>
      <w:r w:rsidR="008B2615" w:rsidRPr="00BA4390">
        <w:rPr>
          <w:rFonts w:eastAsia="Times New Roman"/>
          <w:sz w:val="28"/>
          <w:szCs w:val="28"/>
        </w:rPr>
        <w:t xml:space="preserve">được </w:t>
      </w:r>
      <w:r w:rsidR="00897AE6" w:rsidRPr="00BA4390">
        <w:rPr>
          <w:rFonts w:eastAsia="Times New Roman"/>
          <w:sz w:val="28"/>
          <w:szCs w:val="28"/>
        </w:rPr>
        <w:t>UBND tỉnh giao</w:t>
      </w:r>
      <w:r w:rsidR="00C23199" w:rsidRPr="00BA4390">
        <w:rPr>
          <w:rFonts w:eastAsia="Times New Roman"/>
          <w:sz w:val="28"/>
          <w:szCs w:val="28"/>
        </w:rPr>
        <w:t>,</w:t>
      </w:r>
      <w:r w:rsidR="00897AE6" w:rsidRPr="00BA4390">
        <w:rPr>
          <w:rFonts w:eastAsia="Times New Roman"/>
          <w:sz w:val="28"/>
          <w:szCs w:val="28"/>
        </w:rPr>
        <w:t xml:space="preserve"> </w:t>
      </w:r>
      <w:r w:rsidR="00B058E6" w:rsidRPr="00BA4390">
        <w:rPr>
          <w:rFonts w:eastAsia="Times New Roman"/>
          <w:sz w:val="28"/>
          <w:szCs w:val="28"/>
        </w:rPr>
        <w:t>Sở Nông nghiệp</w:t>
      </w:r>
      <w:r w:rsidR="00897AE6" w:rsidRPr="00BA4390">
        <w:rPr>
          <w:rFonts w:eastAsia="Times New Roman"/>
          <w:sz w:val="28"/>
          <w:szCs w:val="28"/>
        </w:rPr>
        <w:t xml:space="preserve"> &amp;</w:t>
      </w:r>
      <w:r w:rsidR="00C23199" w:rsidRPr="00BA4390">
        <w:rPr>
          <w:rFonts w:eastAsia="Times New Roman"/>
          <w:sz w:val="28"/>
          <w:szCs w:val="28"/>
        </w:rPr>
        <w:t xml:space="preserve"> </w:t>
      </w:r>
      <w:r w:rsidR="00897AE6" w:rsidRPr="00BA4390">
        <w:rPr>
          <w:rFonts w:eastAsia="Times New Roman"/>
          <w:sz w:val="28"/>
          <w:szCs w:val="28"/>
        </w:rPr>
        <w:t>PTNT đã xây dựng xong Dự thảo</w:t>
      </w:r>
      <w:r w:rsidR="00C23199" w:rsidRPr="00BA4390">
        <w:rPr>
          <w:rFonts w:eastAsia="Times New Roman"/>
          <w:sz w:val="28"/>
          <w:szCs w:val="28"/>
        </w:rPr>
        <w:t>:</w:t>
      </w:r>
      <w:r w:rsidR="00897AE6" w:rsidRPr="00BA4390">
        <w:rPr>
          <w:rFonts w:eastAsia="Times New Roman"/>
          <w:sz w:val="28"/>
          <w:szCs w:val="28"/>
        </w:rPr>
        <w:t xml:space="preserve"> </w:t>
      </w:r>
      <w:r w:rsidR="00C23199" w:rsidRPr="00BA4390">
        <w:rPr>
          <w:rFonts w:eastAsia="Times New Roman"/>
          <w:sz w:val="28"/>
          <w:szCs w:val="28"/>
        </w:rPr>
        <w:t xml:space="preserve">Tờ trình, </w:t>
      </w:r>
      <w:r w:rsidR="00897AE6" w:rsidRPr="00BA4390">
        <w:rPr>
          <w:rFonts w:eastAsia="Times New Roman"/>
          <w:sz w:val="28"/>
          <w:szCs w:val="28"/>
        </w:rPr>
        <w:t>Quyết định.</w:t>
      </w:r>
    </w:p>
    <w:p w14:paraId="2CE1F47A" w14:textId="39A403BE" w:rsidR="00B5172F" w:rsidRPr="00BA4390" w:rsidRDefault="005D73AF" w:rsidP="005D73AF">
      <w:pPr>
        <w:widowControl w:val="0"/>
        <w:pBdr>
          <w:top w:val="nil"/>
          <w:left w:val="nil"/>
          <w:bottom w:val="nil"/>
          <w:right w:val="nil"/>
          <w:between w:val="nil"/>
        </w:pBdr>
        <w:spacing w:before="60" w:after="60"/>
        <w:ind w:right="4" w:firstLine="709"/>
        <w:rPr>
          <w:sz w:val="28"/>
          <w:szCs w:val="28"/>
        </w:rPr>
      </w:pPr>
      <w:r w:rsidRPr="00BA4390">
        <w:rPr>
          <w:rFonts w:eastAsia="Times New Roman"/>
          <w:sz w:val="28"/>
          <w:szCs w:val="28"/>
        </w:rPr>
        <w:t xml:space="preserve">Ngày </w:t>
      </w:r>
      <w:r w:rsidRPr="00BA4390">
        <w:rPr>
          <w:rFonts w:eastAsia="Courier New"/>
          <w:i/>
          <w:sz w:val="28"/>
          <w:szCs w:val="28"/>
        </w:rPr>
        <w:t xml:space="preserve"> </w:t>
      </w:r>
      <w:r w:rsidR="00B5172F" w:rsidRPr="00BA4390">
        <w:rPr>
          <w:rFonts w:eastAsia="Courier New"/>
          <w:i/>
          <w:sz w:val="28"/>
          <w:szCs w:val="28"/>
        </w:rPr>
        <w:t xml:space="preserve"> </w:t>
      </w:r>
      <w:r w:rsidRPr="00BA4390">
        <w:rPr>
          <w:rFonts w:eastAsia="Courier New"/>
          <w:i/>
          <w:sz w:val="28"/>
          <w:szCs w:val="28"/>
        </w:rPr>
        <w:t xml:space="preserve">  / </w:t>
      </w:r>
      <w:r w:rsidR="00B5172F" w:rsidRPr="00BA4390">
        <w:rPr>
          <w:rFonts w:eastAsia="Courier New"/>
          <w:i/>
          <w:sz w:val="28"/>
          <w:szCs w:val="28"/>
        </w:rPr>
        <w:t xml:space="preserve">  </w:t>
      </w:r>
      <w:r w:rsidRPr="00BA4390">
        <w:rPr>
          <w:rFonts w:eastAsia="Courier New"/>
          <w:i/>
          <w:sz w:val="28"/>
          <w:szCs w:val="28"/>
        </w:rPr>
        <w:t xml:space="preserve">   /</w:t>
      </w:r>
      <w:r w:rsidRPr="00BA4390">
        <w:rPr>
          <w:rFonts w:eastAsia="Times New Roman"/>
          <w:sz w:val="28"/>
          <w:szCs w:val="28"/>
        </w:rPr>
        <w:t>202</w:t>
      </w:r>
      <w:r w:rsidR="00C23199" w:rsidRPr="00BA4390">
        <w:rPr>
          <w:rFonts w:eastAsia="Times New Roman"/>
          <w:sz w:val="28"/>
          <w:szCs w:val="28"/>
        </w:rPr>
        <w:t>4</w:t>
      </w:r>
      <w:r w:rsidRPr="00BA4390">
        <w:rPr>
          <w:sz w:val="28"/>
          <w:szCs w:val="28"/>
        </w:rPr>
        <w:t xml:space="preserve">, Sở </w:t>
      </w:r>
      <w:r w:rsidR="004A3825" w:rsidRPr="00BA4390">
        <w:rPr>
          <w:sz w:val="28"/>
          <w:szCs w:val="28"/>
        </w:rPr>
        <w:t>Nông nghiệp &amp;PTNT</w:t>
      </w:r>
      <w:r w:rsidRPr="00BA4390">
        <w:rPr>
          <w:sz w:val="28"/>
          <w:szCs w:val="28"/>
        </w:rPr>
        <w:t xml:space="preserve"> đã có văn </w:t>
      </w:r>
      <w:r w:rsidR="00C23199" w:rsidRPr="00BA4390">
        <w:rPr>
          <w:sz w:val="28"/>
          <w:szCs w:val="28"/>
        </w:rPr>
        <w:t xml:space="preserve">bản </w:t>
      </w:r>
      <w:r w:rsidRPr="00BA4390">
        <w:rPr>
          <w:rFonts w:eastAsia="Times New Roman"/>
          <w:sz w:val="28"/>
          <w:szCs w:val="28"/>
        </w:rPr>
        <w:t xml:space="preserve">số  </w:t>
      </w:r>
      <w:r w:rsidR="00B5172F" w:rsidRPr="00BA4390">
        <w:rPr>
          <w:rFonts w:eastAsia="Times New Roman"/>
          <w:sz w:val="28"/>
          <w:szCs w:val="28"/>
        </w:rPr>
        <w:t xml:space="preserve">  </w:t>
      </w:r>
      <w:r w:rsidRPr="00BA4390">
        <w:rPr>
          <w:rFonts w:eastAsia="Times New Roman"/>
          <w:sz w:val="28"/>
          <w:szCs w:val="28"/>
        </w:rPr>
        <w:t xml:space="preserve">   /S</w:t>
      </w:r>
      <w:r w:rsidR="004A3825" w:rsidRPr="00BA4390">
        <w:rPr>
          <w:rFonts w:eastAsia="Times New Roman"/>
          <w:sz w:val="28"/>
          <w:szCs w:val="28"/>
        </w:rPr>
        <w:t>NN</w:t>
      </w:r>
      <w:r w:rsidRPr="00BA4390">
        <w:rPr>
          <w:rFonts w:eastAsia="Times New Roman"/>
          <w:sz w:val="28"/>
          <w:szCs w:val="28"/>
        </w:rPr>
        <w:t>-</w:t>
      </w:r>
      <w:r w:rsidR="004A3825" w:rsidRPr="00BA4390">
        <w:rPr>
          <w:rFonts w:eastAsia="Times New Roman"/>
          <w:sz w:val="28"/>
          <w:szCs w:val="28"/>
        </w:rPr>
        <w:t>TTBVTV&amp;KL</w:t>
      </w:r>
      <w:r w:rsidRPr="00BA4390">
        <w:rPr>
          <w:sz w:val="28"/>
          <w:szCs w:val="28"/>
        </w:rPr>
        <w:t xml:space="preserve"> về </w:t>
      </w:r>
      <w:r w:rsidRPr="00BA4390">
        <w:rPr>
          <w:rFonts w:eastAsia="Times New Roman"/>
          <w:sz w:val="28"/>
          <w:szCs w:val="28"/>
        </w:rPr>
        <w:t xml:space="preserve">việc </w:t>
      </w:r>
      <w:r w:rsidRPr="00BA4390">
        <w:rPr>
          <w:sz w:val="28"/>
          <w:szCs w:val="28"/>
        </w:rPr>
        <w:t xml:space="preserve">lấy </w:t>
      </w:r>
      <w:r w:rsidRPr="00BA4390">
        <w:rPr>
          <w:rFonts w:eastAsia="Times New Roman"/>
          <w:sz w:val="28"/>
          <w:szCs w:val="28"/>
        </w:rPr>
        <w:t xml:space="preserve">ý </w:t>
      </w:r>
      <w:r w:rsidRPr="00BA4390">
        <w:rPr>
          <w:sz w:val="28"/>
          <w:szCs w:val="28"/>
        </w:rPr>
        <w:t xml:space="preserve">kiến </w:t>
      </w:r>
      <w:r w:rsidRPr="00BA4390">
        <w:rPr>
          <w:rFonts w:eastAsia="Times New Roman"/>
          <w:sz w:val="28"/>
          <w:szCs w:val="28"/>
        </w:rPr>
        <w:t xml:space="preserve">các sở, </w:t>
      </w:r>
      <w:r w:rsidRPr="00BA4390">
        <w:rPr>
          <w:sz w:val="28"/>
          <w:szCs w:val="28"/>
        </w:rPr>
        <w:t xml:space="preserve">ban ngành, Ủy ban nhân dân các huyện, thị xã, thành phố và </w:t>
      </w:r>
      <w:r w:rsidR="00C23199" w:rsidRPr="00BA4390">
        <w:rPr>
          <w:sz w:val="28"/>
          <w:szCs w:val="28"/>
        </w:rPr>
        <w:t xml:space="preserve">tổ chức, cá nhân </w:t>
      </w:r>
      <w:r w:rsidRPr="00BA4390">
        <w:rPr>
          <w:sz w:val="28"/>
          <w:szCs w:val="28"/>
        </w:rPr>
        <w:t xml:space="preserve">liên </w:t>
      </w:r>
      <w:r w:rsidRPr="00BA4390">
        <w:rPr>
          <w:rFonts w:eastAsia="Times New Roman"/>
          <w:sz w:val="28"/>
          <w:szCs w:val="28"/>
        </w:rPr>
        <w:t xml:space="preserve">quan </w:t>
      </w:r>
      <w:r w:rsidRPr="00BA4390">
        <w:rPr>
          <w:sz w:val="28"/>
          <w:szCs w:val="28"/>
        </w:rPr>
        <w:t xml:space="preserve">về nội dung </w:t>
      </w:r>
      <w:r w:rsidR="008B2615" w:rsidRPr="00BA4390">
        <w:rPr>
          <w:sz w:val="28"/>
          <w:szCs w:val="28"/>
        </w:rPr>
        <w:t>D</w:t>
      </w:r>
      <w:r w:rsidRPr="00BA4390">
        <w:rPr>
          <w:sz w:val="28"/>
          <w:szCs w:val="28"/>
        </w:rPr>
        <w:t>ự thảo</w:t>
      </w:r>
      <w:r w:rsidR="004A3825" w:rsidRPr="00BA4390">
        <w:rPr>
          <w:sz w:val="28"/>
          <w:szCs w:val="28"/>
        </w:rPr>
        <w:t xml:space="preserve"> Q</w:t>
      </w:r>
      <w:r w:rsidRPr="00BA4390">
        <w:rPr>
          <w:sz w:val="28"/>
          <w:szCs w:val="28"/>
        </w:rPr>
        <w:t>uyết</w:t>
      </w:r>
      <w:r w:rsidR="004A3825" w:rsidRPr="00BA4390">
        <w:rPr>
          <w:sz w:val="28"/>
          <w:szCs w:val="28"/>
        </w:rPr>
        <w:t xml:space="preserve"> định </w:t>
      </w:r>
      <w:r w:rsidR="004A3825" w:rsidRPr="00BA4390">
        <w:rPr>
          <w:rFonts w:eastAsia="Times New Roman"/>
          <w:sz w:val="28"/>
          <w:szCs w:val="28"/>
        </w:rPr>
        <w:t xml:space="preserve">của Ủy </w:t>
      </w:r>
      <w:r w:rsidR="004A3825" w:rsidRPr="00BA4390">
        <w:rPr>
          <w:sz w:val="28"/>
          <w:szCs w:val="28"/>
        </w:rPr>
        <w:t>ban nhân dân tỉnh</w:t>
      </w:r>
      <w:r w:rsidRPr="00BA4390">
        <w:rPr>
          <w:sz w:val="28"/>
          <w:szCs w:val="28"/>
        </w:rPr>
        <w:t xml:space="preserve"> và dự thảo Tờ trình </w:t>
      </w:r>
      <w:r w:rsidR="004A3825" w:rsidRPr="00BA4390">
        <w:rPr>
          <w:rFonts w:eastAsia="Times New Roman"/>
          <w:sz w:val="28"/>
          <w:szCs w:val="28"/>
        </w:rPr>
        <w:t xml:space="preserve">của </w:t>
      </w:r>
      <w:r w:rsidR="008B2615" w:rsidRPr="00BA4390">
        <w:rPr>
          <w:rFonts w:eastAsia="Times New Roman"/>
          <w:sz w:val="28"/>
          <w:szCs w:val="28"/>
        </w:rPr>
        <w:t>Sở Nông nghiệp &amp; PTNT</w:t>
      </w:r>
      <w:r w:rsidRPr="00BA4390">
        <w:rPr>
          <w:sz w:val="28"/>
          <w:szCs w:val="28"/>
        </w:rPr>
        <w:t xml:space="preserve">; đồng </w:t>
      </w:r>
      <w:r w:rsidRPr="00BA4390">
        <w:rPr>
          <w:rFonts w:eastAsia="Times New Roman"/>
          <w:sz w:val="28"/>
          <w:szCs w:val="28"/>
        </w:rPr>
        <w:t xml:space="preserve">thời </w:t>
      </w:r>
      <w:r w:rsidRPr="00BA4390">
        <w:rPr>
          <w:sz w:val="28"/>
          <w:szCs w:val="28"/>
        </w:rPr>
        <w:t xml:space="preserve">tổ </w:t>
      </w:r>
      <w:r w:rsidRPr="00BA4390">
        <w:rPr>
          <w:rFonts w:eastAsia="Times New Roman"/>
          <w:sz w:val="28"/>
          <w:szCs w:val="28"/>
        </w:rPr>
        <w:t xml:space="preserve">chức </w:t>
      </w:r>
      <w:r w:rsidRPr="00BA4390">
        <w:rPr>
          <w:sz w:val="28"/>
          <w:szCs w:val="28"/>
        </w:rPr>
        <w:t xml:space="preserve">lấy </w:t>
      </w:r>
      <w:r w:rsidRPr="00BA4390">
        <w:rPr>
          <w:rFonts w:eastAsia="Times New Roman"/>
          <w:sz w:val="28"/>
          <w:szCs w:val="28"/>
        </w:rPr>
        <w:t xml:space="preserve">ý </w:t>
      </w:r>
      <w:r w:rsidRPr="00BA4390">
        <w:rPr>
          <w:sz w:val="28"/>
          <w:szCs w:val="28"/>
        </w:rPr>
        <w:t>kiến và đăng tải trên Trang thông tin điện tử của tỉnh Hà Nam</w:t>
      </w:r>
      <w:r w:rsidR="00A936C8" w:rsidRPr="00BA4390">
        <w:rPr>
          <w:sz w:val="28"/>
          <w:szCs w:val="28"/>
        </w:rPr>
        <w:t xml:space="preserve"> theo quy định</w:t>
      </w:r>
      <w:r w:rsidRPr="00BA4390">
        <w:rPr>
          <w:sz w:val="28"/>
          <w:szCs w:val="28"/>
        </w:rPr>
        <w:t>.</w:t>
      </w:r>
    </w:p>
    <w:p w14:paraId="736CB047" w14:textId="65629FD3" w:rsidR="00B5172F" w:rsidRPr="00BA4390" w:rsidRDefault="00B5172F" w:rsidP="00B5172F">
      <w:pPr>
        <w:widowControl w:val="0"/>
        <w:pBdr>
          <w:top w:val="nil"/>
          <w:left w:val="nil"/>
          <w:bottom w:val="nil"/>
          <w:right w:val="nil"/>
          <w:between w:val="nil"/>
        </w:pBdr>
        <w:spacing w:before="60" w:after="60"/>
        <w:ind w:firstLine="727"/>
        <w:rPr>
          <w:rFonts w:eastAsia="Times New Roman"/>
          <w:sz w:val="28"/>
          <w:szCs w:val="28"/>
        </w:rPr>
      </w:pPr>
      <w:r w:rsidRPr="00BA4390">
        <w:rPr>
          <w:rFonts w:eastAsia="Times New Roman"/>
          <w:sz w:val="28"/>
          <w:szCs w:val="28"/>
        </w:rPr>
        <w:t xml:space="preserve">Trên cơ sở ý kiến tham gia góp ý, ý kiến thẩm định của Sở Tư pháp </w:t>
      </w:r>
      <w:r w:rsidRPr="00BA4390">
        <w:rPr>
          <w:rFonts w:eastAsia="Times New Roman"/>
          <w:i/>
          <w:sz w:val="28"/>
          <w:szCs w:val="28"/>
        </w:rPr>
        <w:t>(Báo cáo thẩm định số .../BCTĐ-STP ngày ....)</w:t>
      </w:r>
      <w:r w:rsidRPr="00BA4390">
        <w:rPr>
          <w:rFonts w:eastAsia="Times New Roman"/>
          <w:sz w:val="28"/>
          <w:szCs w:val="28"/>
        </w:rPr>
        <w:t>, dự thảo Quyết định đã được chỉnh sửa, bổ sung và hoàn thiện.</w:t>
      </w:r>
    </w:p>
    <w:p w14:paraId="55DFF477" w14:textId="3BCBADAB" w:rsidR="00D20727" w:rsidRPr="00BA4390" w:rsidRDefault="00D20727" w:rsidP="00D20727">
      <w:pPr>
        <w:shd w:val="clear" w:color="auto" w:fill="FFFFFF"/>
        <w:spacing w:line="234" w:lineRule="atLeast"/>
        <w:ind w:firstLine="720"/>
        <w:rPr>
          <w:rFonts w:eastAsia="Times New Roman"/>
          <w:sz w:val="28"/>
          <w:szCs w:val="28"/>
        </w:rPr>
      </w:pPr>
      <w:r w:rsidRPr="00BA4390">
        <w:rPr>
          <w:rFonts w:eastAsia="Times New Roman"/>
          <w:b/>
          <w:bCs/>
          <w:sz w:val="28"/>
          <w:szCs w:val="28"/>
          <w:lang w:val="en-SG"/>
        </w:rPr>
        <w:t>V. BỐ CỤC VÀ NỘI DUNG CƠ BẢN CỦA DỰ THẢO VĂN BẢN</w:t>
      </w:r>
    </w:p>
    <w:p w14:paraId="60A94ADE" w14:textId="2B0E93E3" w:rsidR="00EF76A5" w:rsidRPr="00BA4390" w:rsidRDefault="00D20727" w:rsidP="00EF76A5">
      <w:pPr>
        <w:widowControl w:val="0"/>
        <w:tabs>
          <w:tab w:val="right" w:leader="dot" w:pos="7920"/>
        </w:tabs>
        <w:ind w:firstLine="709"/>
        <w:rPr>
          <w:sz w:val="28"/>
          <w:szCs w:val="28"/>
          <w:lang w:val="it-IT"/>
        </w:rPr>
      </w:pPr>
      <w:r w:rsidRPr="00BA4390">
        <w:rPr>
          <w:rFonts w:eastAsia="Times New Roman"/>
          <w:b/>
          <w:bCs/>
          <w:sz w:val="28"/>
          <w:szCs w:val="28"/>
          <w:lang w:val="en-SG"/>
        </w:rPr>
        <w:t>1. </w:t>
      </w:r>
      <w:r w:rsidRPr="00BA4390">
        <w:rPr>
          <w:rFonts w:eastAsia="Times New Roman"/>
          <w:b/>
          <w:bCs/>
          <w:sz w:val="28"/>
          <w:szCs w:val="28"/>
        </w:rPr>
        <w:t>Bố cục</w:t>
      </w:r>
      <w:r w:rsidR="00EF76A5" w:rsidRPr="00BA4390">
        <w:rPr>
          <w:rFonts w:eastAsia="Times New Roman"/>
          <w:b/>
          <w:bCs/>
          <w:sz w:val="28"/>
          <w:szCs w:val="28"/>
        </w:rPr>
        <w:t xml:space="preserve">: </w:t>
      </w:r>
      <w:r w:rsidR="00EF76A5" w:rsidRPr="00BA4390">
        <w:rPr>
          <w:sz w:val="28"/>
          <w:szCs w:val="28"/>
        </w:rPr>
        <w:t>Dự thảo</w:t>
      </w:r>
      <w:r w:rsidR="00EF76A5" w:rsidRPr="00BA4390">
        <w:rPr>
          <w:b/>
          <w:sz w:val="28"/>
          <w:szCs w:val="28"/>
        </w:rPr>
        <w:t xml:space="preserve"> </w:t>
      </w:r>
      <w:r w:rsidR="00EF76A5" w:rsidRPr="00BA4390">
        <w:rPr>
          <w:sz w:val="28"/>
          <w:szCs w:val="28"/>
          <w:lang w:val="it-IT"/>
        </w:rPr>
        <w:t>Quyết định có 6 Điều.</w:t>
      </w:r>
    </w:p>
    <w:p w14:paraId="41094CA4" w14:textId="0774877F" w:rsidR="00D20727" w:rsidRPr="00BA4390" w:rsidRDefault="00D20727" w:rsidP="00D20727">
      <w:pPr>
        <w:shd w:val="clear" w:color="auto" w:fill="FFFFFF"/>
        <w:spacing w:line="234" w:lineRule="atLeast"/>
        <w:ind w:firstLine="720"/>
        <w:rPr>
          <w:rFonts w:eastAsia="Times New Roman"/>
          <w:sz w:val="28"/>
          <w:szCs w:val="28"/>
        </w:rPr>
      </w:pPr>
      <w:r w:rsidRPr="00BA4390">
        <w:rPr>
          <w:rFonts w:eastAsia="Times New Roman"/>
          <w:b/>
          <w:bCs/>
          <w:sz w:val="28"/>
          <w:szCs w:val="28"/>
          <w:lang w:val="en-SG"/>
        </w:rPr>
        <w:t>2. </w:t>
      </w:r>
      <w:r w:rsidRPr="00BA4390">
        <w:rPr>
          <w:rFonts w:eastAsia="Times New Roman"/>
          <w:b/>
          <w:bCs/>
          <w:sz w:val="28"/>
          <w:szCs w:val="28"/>
        </w:rPr>
        <w:t>Nội dung </w:t>
      </w:r>
      <w:r w:rsidRPr="00BA4390">
        <w:rPr>
          <w:rFonts w:eastAsia="Times New Roman"/>
          <w:b/>
          <w:bCs/>
          <w:sz w:val="28"/>
          <w:szCs w:val="28"/>
          <w:lang w:val="en-SG"/>
        </w:rPr>
        <w:t>cơ </w:t>
      </w:r>
      <w:r w:rsidRPr="00BA4390">
        <w:rPr>
          <w:rFonts w:eastAsia="Times New Roman"/>
          <w:b/>
          <w:bCs/>
          <w:sz w:val="28"/>
          <w:szCs w:val="28"/>
        </w:rPr>
        <w:t>bản của dự thảo văn bản</w:t>
      </w:r>
    </w:p>
    <w:p w14:paraId="440C83CF" w14:textId="0282FE39" w:rsidR="00EF76A5" w:rsidRPr="00BA4390" w:rsidRDefault="00D44717" w:rsidP="00EF76A5">
      <w:pPr>
        <w:spacing w:after="0"/>
        <w:ind w:firstLine="720"/>
        <w:rPr>
          <w:rFonts w:eastAsia="Times New Roman"/>
          <w:sz w:val="28"/>
          <w:szCs w:val="28"/>
        </w:rPr>
      </w:pPr>
      <w:r w:rsidRPr="00BA4390">
        <w:rPr>
          <w:rFonts w:eastAsia="Times New Roman"/>
          <w:b/>
          <w:bCs/>
          <w:sz w:val="28"/>
          <w:szCs w:val="28"/>
        </w:rPr>
        <w:lastRenderedPageBreak/>
        <w:t>2.1.</w:t>
      </w:r>
      <w:r w:rsidR="00EF76A5" w:rsidRPr="00BA4390">
        <w:rPr>
          <w:rFonts w:eastAsia="Times New Roman"/>
          <w:b/>
          <w:bCs/>
          <w:sz w:val="28"/>
          <w:szCs w:val="28"/>
        </w:rPr>
        <w:t xml:space="preserve"> Phạm vi điều chỉnh</w:t>
      </w:r>
    </w:p>
    <w:p w14:paraId="11D72BD7" w14:textId="77777777" w:rsidR="003E440A" w:rsidRPr="00BA4390" w:rsidRDefault="003E440A" w:rsidP="003E440A">
      <w:pPr>
        <w:spacing w:after="0"/>
        <w:ind w:firstLine="720"/>
        <w:rPr>
          <w:rFonts w:eastAsia="Times New Roman"/>
          <w:sz w:val="28"/>
          <w:szCs w:val="28"/>
        </w:rPr>
      </w:pPr>
      <w:r w:rsidRPr="00BA4390">
        <w:rPr>
          <w:rFonts w:eastAsia="Times New Roman"/>
          <w:sz w:val="28"/>
          <w:szCs w:val="28"/>
        </w:rPr>
        <w:t xml:space="preserve">Quyết định này quy định về diện tích, vị trí, mục đích sử dụng của công trình xây dựng </w:t>
      </w:r>
      <w:r w:rsidRPr="00BA4390">
        <w:rPr>
          <w:sz w:val="28"/>
          <w:szCs w:val="28"/>
          <w:lang w:val="sv-SE"/>
        </w:rPr>
        <w:t>phục vụ trực tiếp sản xuất nông nghiệp</w:t>
      </w:r>
      <w:r w:rsidRPr="00BA4390">
        <w:rPr>
          <w:rFonts w:eastAsia="Times New Roman"/>
          <w:sz w:val="28"/>
          <w:szCs w:val="28"/>
        </w:rPr>
        <w:t xml:space="preserve"> trên đất trồng lúa trên địa bàn tỉnh Hà Nam theo Điều 9 Nghị định số </w:t>
      </w:r>
      <w:hyperlink r:id="rId7" w:tgtFrame="_blank" w:tooltip="Nghị định 112/2024/NĐ-CP" w:history="1">
        <w:r w:rsidRPr="00BA4390">
          <w:rPr>
            <w:rStyle w:val="Hyperlink"/>
            <w:rFonts w:eastAsia="Times New Roman"/>
            <w:color w:val="auto"/>
            <w:sz w:val="28"/>
            <w:szCs w:val="28"/>
            <w:u w:val="none"/>
          </w:rPr>
          <w:t>112/2024/NĐ-CP</w:t>
        </w:r>
      </w:hyperlink>
      <w:r w:rsidRPr="00BA4390">
        <w:rPr>
          <w:rFonts w:eastAsia="Times New Roman"/>
          <w:sz w:val="28"/>
          <w:szCs w:val="28"/>
        </w:rPr>
        <w:t> ngày 11 tháng 9 năm 2024 của Chính phủ quy định chi tiết về đất trồng lúa.</w:t>
      </w:r>
    </w:p>
    <w:p w14:paraId="654EA78B" w14:textId="2174B4E9" w:rsidR="00EF76A5" w:rsidRPr="00BA4390" w:rsidRDefault="00D44717" w:rsidP="00EF76A5">
      <w:pPr>
        <w:widowControl w:val="0"/>
        <w:spacing w:after="0"/>
        <w:ind w:firstLine="720"/>
        <w:rPr>
          <w:rFonts w:eastAsia="Times New Roman"/>
          <w:sz w:val="28"/>
          <w:szCs w:val="28"/>
        </w:rPr>
      </w:pPr>
      <w:r w:rsidRPr="00BA4390">
        <w:rPr>
          <w:rFonts w:eastAsia="Times New Roman"/>
          <w:b/>
          <w:bCs/>
          <w:sz w:val="28"/>
          <w:szCs w:val="28"/>
        </w:rPr>
        <w:t xml:space="preserve">2.2. </w:t>
      </w:r>
      <w:r w:rsidR="00EF76A5" w:rsidRPr="00BA4390">
        <w:rPr>
          <w:rFonts w:eastAsia="Times New Roman"/>
          <w:b/>
          <w:bCs/>
          <w:sz w:val="28"/>
          <w:szCs w:val="28"/>
        </w:rPr>
        <w:t>Đối tượng áp dụng</w:t>
      </w:r>
    </w:p>
    <w:p w14:paraId="405B98BF" w14:textId="77777777" w:rsidR="009B6146" w:rsidRPr="00BA4390" w:rsidRDefault="009B6146" w:rsidP="009B6146">
      <w:pPr>
        <w:widowControl w:val="0"/>
        <w:shd w:val="clear" w:color="auto" w:fill="FFFFFF"/>
        <w:spacing w:after="0"/>
        <w:ind w:firstLine="720"/>
        <w:rPr>
          <w:rFonts w:eastAsia="Times New Roman"/>
          <w:sz w:val="28"/>
          <w:szCs w:val="28"/>
        </w:rPr>
      </w:pPr>
      <w:r w:rsidRPr="00BA4390">
        <w:rPr>
          <w:rFonts w:eastAsia="Times New Roman"/>
          <w:sz w:val="28"/>
          <w:szCs w:val="28"/>
        </w:rPr>
        <w:t xml:space="preserve">- Cơ quan nhà nước được giao thực hiện nhiệm vụ quản lý nhà nước có liên quan đến việc quản lý, sử dụng đất trồng lúa. </w:t>
      </w:r>
    </w:p>
    <w:p w14:paraId="14FFA9E3" w14:textId="77777777" w:rsidR="009B6146" w:rsidRPr="00BA4390" w:rsidRDefault="009B6146" w:rsidP="009B6146">
      <w:pPr>
        <w:widowControl w:val="0"/>
        <w:shd w:val="clear" w:color="auto" w:fill="FFFFFF"/>
        <w:spacing w:after="0"/>
        <w:ind w:firstLine="720"/>
        <w:rPr>
          <w:rFonts w:eastAsia="Times New Roman"/>
          <w:sz w:val="28"/>
          <w:szCs w:val="28"/>
        </w:rPr>
      </w:pPr>
      <w:r w:rsidRPr="00BA4390">
        <w:rPr>
          <w:rFonts w:eastAsia="Times New Roman"/>
          <w:sz w:val="28"/>
          <w:szCs w:val="28"/>
        </w:rPr>
        <w:t>- Người sử dụng đất trồng lúa.</w:t>
      </w:r>
    </w:p>
    <w:p w14:paraId="2F251C6B" w14:textId="77777777" w:rsidR="009B6146" w:rsidRPr="00BA4390" w:rsidRDefault="009B6146" w:rsidP="009B6146">
      <w:pPr>
        <w:widowControl w:val="0"/>
        <w:shd w:val="clear" w:color="auto" w:fill="FFFFFF"/>
        <w:spacing w:after="0"/>
        <w:ind w:firstLine="720"/>
        <w:rPr>
          <w:rFonts w:eastAsia="Times New Roman"/>
          <w:sz w:val="28"/>
          <w:szCs w:val="28"/>
        </w:rPr>
      </w:pPr>
      <w:r w:rsidRPr="00BA4390">
        <w:rPr>
          <w:sz w:val="28"/>
          <w:szCs w:val="28"/>
        </w:rPr>
        <w:t xml:space="preserve">- </w:t>
      </w:r>
      <w:r w:rsidRPr="00BA4390">
        <w:rPr>
          <w:rFonts w:eastAsia="Times New Roman"/>
          <w:sz w:val="28"/>
          <w:szCs w:val="28"/>
        </w:rPr>
        <w:t xml:space="preserve">Tổ chức, các nhân có liên quan đến việc quản lý, sử dụng đất trồng lúa. </w:t>
      </w:r>
    </w:p>
    <w:p w14:paraId="139E2D01" w14:textId="034C4BE7" w:rsidR="00EF76A5" w:rsidRPr="00BA4390" w:rsidRDefault="00D44717" w:rsidP="00EF76A5">
      <w:pPr>
        <w:widowControl w:val="0"/>
        <w:shd w:val="clear" w:color="auto" w:fill="FFFFFF"/>
        <w:spacing w:after="0"/>
        <w:ind w:firstLine="720"/>
        <w:rPr>
          <w:rFonts w:eastAsia="Times New Roman"/>
          <w:b/>
          <w:bCs/>
          <w:sz w:val="28"/>
          <w:szCs w:val="28"/>
        </w:rPr>
      </w:pPr>
      <w:r w:rsidRPr="00BA4390">
        <w:rPr>
          <w:rFonts w:eastAsia="Times New Roman"/>
          <w:b/>
          <w:bCs/>
          <w:sz w:val="28"/>
          <w:szCs w:val="28"/>
        </w:rPr>
        <w:t>2.3.</w:t>
      </w:r>
      <w:r w:rsidR="00EF76A5" w:rsidRPr="00BA4390">
        <w:rPr>
          <w:rFonts w:eastAsia="Times New Roman"/>
          <w:b/>
          <w:bCs/>
          <w:sz w:val="28"/>
          <w:szCs w:val="28"/>
        </w:rPr>
        <w:t xml:space="preserve"> Điều kiện áp dụng</w:t>
      </w:r>
    </w:p>
    <w:p w14:paraId="76D99702" w14:textId="5560E64B" w:rsidR="00225492" w:rsidRPr="00BA4390" w:rsidRDefault="00D44717" w:rsidP="00225492">
      <w:pPr>
        <w:widowControl w:val="0"/>
        <w:shd w:val="clear" w:color="auto" w:fill="FFFFFF"/>
        <w:spacing w:after="0"/>
        <w:ind w:firstLine="720"/>
        <w:rPr>
          <w:rFonts w:eastAsia="Times New Roman"/>
          <w:sz w:val="28"/>
          <w:szCs w:val="28"/>
        </w:rPr>
      </w:pPr>
      <w:r w:rsidRPr="00BA4390">
        <w:rPr>
          <w:rFonts w:eastAsia="Times New Roman"/>
          <w:sz w:val="28"/>
          <w:szCs w:val="28"/>
        </w:rPr>
        <w:t>2.3.</w:t>
      </w:r>
      <w:r w:rsidR="00225492" w:rsidRPr="00BA4390">
        <w:rPr>
          <w:rFonts w:eastAsia="Times New Roman"/>
          <w:sz w:val="28"/>
          <w:szCs w:val="28"/>
        </w:rPr>
        <w:t>1. Việc xây dựng công trình phải đảm bảo tuân thủ các điều kiện quy định tại khoản 1, Điều 9 Nghị định số </w:t>
      </w:r>
      <w:hyperlink r:id="rId8" w:tgtFrame="_blank" w:tooltip="Nghị định 112/2024/NĐ-CP" w:history="1">
        <w:r w:rsidR="00225492" w:rsidRPr="00BA4390">
          <w:rPr>
            <w:rFonts w:eastAsia="Times New Roman"/>
            <w:sz w:val="28"/>
            <w:szCs w:val="28"/>
          </w:rPr>
          <w:t>112/2024/NĐ-CP</w:t>
        </w:r>
      </w:hyperlink>
      <w:r w:rsidR="00225492" w:rsidRPr="00BA4390">
        <w:rPr>
          <w:rFonts w:eastAsia="Times New Roman"/>
          <w:sz w:val="28"/>
          <w:szCs w:val="28"/>
        </w:rPr>
        <w:t> ngày 11/9/2024 của Chính phủ quy định chi tiết về đất trồng lúa. Cụ thể:</w:t>
      </w:r>
    </w:p>
    <w:p w14:paraId="14831D5E" w14:textId="77777777" w:rsidR="00225492" w:rsidRPr="00BA4390" w:rsidRDefault="00225492" w:rsidP="00225492">
      <w:pPr>
        <w:widowControl w:val="0"/>
        <w:shd w:val="clear" w:color="auto" w:fill="FFFFFF"/>
        <w:spacing w:after="0"/>
        <w:ind w:firstLine="720"/>
        <w:rPr>
          <w:rFonts w:eastAsia="Times New Roman"/>
          <w:sz w:val="28"/>
          <w:szCs w:val="28"/>
        </w:rPr>
      </w:pPr>
      <w:r w:rsidRPr="00BA4390">
        <w:rPr>
          <w:rFonts w:eastAsia="Times New Roman"/>
          <w:sz w:val="28"/>
          <w:szCs w:val="28"/>
        </w:rPr>
        <w:t>a) Không làm ảnh hưởng đến công trình thủy lợi, công trình đê điều, giao thông nội đồng, diện tích đất trồng lúa liền kề;</w:t>
      </w:r>
    </w:p>
    <w:p w14:paraId="050A5986" w14:textId="77777777" w:rsidR="00225492" w:rsidRPr="00BA4390" w:rsidRDefault="00225492" w:rsidP="00225492">
      <w:pPr>
        <w:widowControl w:val="0"/>
        <w:shd w:val="clear" w:color="auto" w:fill="FFFFFF"/>
        <w:spacing w:after="0"/>
        <w:ind w:firstLine="720"/>
        <w:rPr>
          <w:rFonts w:eastAsia="Times New Roman"/>
          <w:sz w:val="28"/>
          <w:szCs w:val="28"/>
        </w:rPr>
      </w:pPr>
      <w:r w:rsidRPr="00BA4390">
        <w:rPr>
          <w:rFonts w:eastAsia="Times New Roman"/>
          <w:sz w:val="28"/>
          <w:szCs w:val="28"/>
        </w:rPr>
        <w:t xml:space="preserve">b) Công trình chỉ được xây dựng 01 tầng </w:t>
      </w:r>
      <w:r w:rsidRPr="00BA4390">
        <w:rPr>
          <w:rFonts w:eastAsia="Times New Roman"/>
          <w:i/>
          <w:sz w:val="28"/>
          <w:szCs w:val="28"/>
        </w:rPr>
        <w:t>(không đổ mái bằng, xây dựng bằng vật liệu lắp ghép đơn giản, dễ tháo dỡ)</w:t>
      </w:r>
      <w:r w:rsidRPr="00BA4390">
        <w:rPr>
          <w:rFonts w:eastAsia="Times New Roman"/>
          <w:sz w:val="28"/>
          <w:szCs w:val="28"/>
        </w:rPr>
        <w:t>, không được xây dựng tầng hầm;</w:t>
      </w:r>
    </w:p>
    <w:p w14:paraId="791909E5" w14:textId="77777777" w:rsidR="00225492" w:rsidRPr="00BA4390" w:rsidRDefault="00225492" w:rsidP="00225492">
      <w:pPr>
        <w:widowControl w:val="0"/>
        <w:shd w:val="clear" w:color="auto" w:fill="FFFFFF"/>
        <w:spacing w:after="0"/>
        <w:ind w:firstLine="720"/>
        <w:rPr>
          <w:rFonts w:eastAsia="Times New Roman"/>
          <w:sz w:val="28"/>
          <w:szCs w:val="28"/>
        </w:rPr>
      </w:pPr>
      <w:r w:rsidRPr="00BA4390">
        <w:rPr>
          <w:rFonts w:eastAsia="Times New Roman"/>
          <w:sz w:val="28"/>
          <w:szCs w:val="28"/>
        </w:rPr>
        <w:t xml:space="preserve">c) Khu vực đất trồng lúa được phép xây dựng công trình phải tập trung, có diện tích tối thiểu từ 50 ha; </w:t>
      </w:r>
      <w:r w:rsidRPr="00BA4390">
        <w:rPr>
          <w:rFonts w:eastAsia="Times New Roman"/>
          <w:i/>
          <w:sz w:val="28"/>
          <w:szCs w:val="28"/>
        </w:rPr>
        <w:t>(bao gồm một thửa đất hoặc nhiều thửa đã được cấp Giấy chứng nhận quyền sử dụng đất và còn thời hạn sử dụng đất).</w:t>
      </w:r>
    </w:p>
    <w:p w14:paraId="509D9A70" w14:textId="77777777" w:rsidR="00225492" w:rsidRPr="00BA4390" w:rsidRDefault="00225492" w:rsidP="00225492">
      <w:pPr>
        <w:widowControl w:val="0"/>
        <w:shd w:val="clear" w:color="auto" w:fill="FFFFFF"/>
        <w:spacing w:after="0"/>
        <w:ind w:firstLine="720"/>
        <w:rPr>
          <w:rFonts w:eastAsia="Times New Roman"/>
          <w:sz w:val="28"/>
          <w:szCs w:val="28"/>
        </w:rPr>
      </w:pPr>
      <w:r w:rsidRPr="00BA4390">
        <w:rPr>
          <w:rFonts w:eastAsia="Times New Roman"/>
          <w:sz w:val="28"/>
          <w:szCs w:val="28"/>
        </w:rPr>
        <w:t>d) Công trình phục vụ theo mục đích được quy định tại khoản 6 Điều 3 Nghị định số </w:t>
      </w:r>
      <w:hyperlink r:id="rId9" w:tgtFrame="_blank" w:tooltip="Nghị định 112/2024/NĐ-CP" w:history="1">
        <w:r w:rsidRPr="00BA4390">
          <w:rPr>
            <w:rFonts w:eastAsia="Times New Roman"/>
            <w:sz w:val="28"/>
            <w:szCs w:val="28"/>
          </w:rPr>
          <w:t>112/2024/NĐ-CP</w:t>
        </w:r>
      </w:hyperlink>
      <w:r w:rsidRPr="00BA4390">
        <w:rPr>
          <w:rFonts w:eastAsia="Times New Roman"/>
          <w:sz w:val="28"/>
          <w:szCs w:val="28"/>
        </w:rPr>
        <w:t xml:space="preserve"> (</w:t>
      </w:r>
      <w:r w:rsidRPr="00BA4390">
        <w:rPr>
          <w:rFonts w:eastAsia="Times New Roman"/>
          <w:i/>
          <w:iCs/>
          <w:sz w:val="28"/>
          <w:szCs w:val="28"/>
        </w:rPr>
        <w:t>Công trình phục vụ trực tiếp sản xuất nông nghiệp là công trình phục vụ sơ chế, bảo quản nông sản; kho chứa vật tư nông nghiệp, máy móc, dụng cụ lao động; trưng bày, giới thiệu sản phẩm nông nghiệp</w:t>
      </w:r>
      <w:r w:rsidRPr="00BA4390">
        <w:rPr>
          <w:rFonts w:eastAsia="Times New Roman"/>
          <w:sz w:val="28"/>
          <w:szCs w:val="28"/>
        </w:rPr>
        <w:t>).</w:t>
      </w:r>
    </w:p>
    <w:p w14:paraId="493AAB74" w14:textId="1A6D76B1" w:rsidR="00225492" w:rsidRPr="00BA4390" w:rsidRDefault="00D44717" w:rsidP="00225492">
      <w:pPr>
        <w:widowControl w:val="0"/>
        <w:shd w:val="clear" w:color="auto" w:fill="FFFFFF"/>
        <w:spacing w:after="0"/>
        <w:ind w:firstLine="720"/>
        <w:rPr>
          <w:rFonts w:eastAsia="Times New Roman"/>
          <w:sz w:val="28"/>
          <w:szCs w:val="28"/>
        </w:rPr>
      </w:pPr>
      <w:r w:rsidRPr="00BA4390">
        <w:rPr>
          <w:rFonts w:eastAsia="Times New Roman"/>
          <w:sz w:val="28"/>
          <w:szCs w:val="28"/>
        </w:rPr>
        <w:t>2.3.</w:t>
      </w:r>
      <w:r w:rsidR="00225492" w:rsidRPr="00BA4390">
        <w:rPr>
          <w:rFonts w:eastAsia="Times New Roman"/>
          <w:sz w:val="28"/>
          <w:szCs w:val="28"/>
        </w:rPr>
        <w:t>2. Khi triển khai xây dựng công trình phục vụ trực tiếp sản xuất nông nghiệp trên đất trồng lúa, chủ đầu tư phải thực hiện trình tự thủ tục lập dự án, thẩm định, phê duyệt theo quy định của pháp luật về xây dựng và pháp luật khác có liên quan.</w:t>
      </w:r>
    </w:p>
    <w:p w14:paraId="07F64C96" w14:textId="0C09DD68" w:rsidR="00EF76A5" w:rsidRPr="00BA4390" w:rsidRDefault="00D44717" w:rsidP="00EF76A5">
      <w:pPr>
        <w:widowControl w:val="0"/>
        <w:spacing w:after="0"/>
        <w:ind w:firstLine="720"/>
        <w:rPr>
          <w:rFonts w:eastAsia="Times New Roman"/>
          <w:sz w:val="28"/>
          <w:szCs w:val="28"/>
        </w:rPr>
      </w:pPr>
      <w:r w:rsidRPr="00BA4390">
        <w:rPr>
          <w:rFonts w:eastAsia="Times New Roman"/>
          <w:b/>
          <w:bCs/>
          <w:sz w:val="28"/>
          <w:szCs w:val="28"/>
        </w:rPr>
        <w:t>2.4.</w:t>
      </w:r>
      <w:r w:rsidR="00EF76A5" w:rsidRPr="00BA4390">
        <w:rPr>
          <w:rFonts w:eastAsia="Times New Roman"/>
          <w:b/>
          <w:bCs/>
          <w:sz w:val="28"/>
          <w:szCs w:val="28"/>
        </w:rPr>
        <w:t xml:space="preserve"> Diện tích, vị trí, mục đích sử dụng của công trình xây dựng phục vụ trực tiếp sản xuất nông nghiệp trên đất trồng lúa</w:t>
      </w:r>
    </w:p>
    <w:p w14:paraId="3F4202EF" w14:textId="41FF200B" w:rsidR="003E440A" w:rsidRPr="00BA4390" w:rsidRDefault="003E440A" w:rsidP="003E440A">
      <w:pPr>
        <w:pStyle w:val="NoSpacing"/>
        <w:ind w:firstLine="720"/>
        <w:rPr>
          <w:sz w:val="28"/>
          <w:szCs w:val="28"/>
        </w:rPr>
      </w:pPr>
      <w:r w:rsidRPr="00BA4390">
        <w:rPr>
          <w:sz w:val="28"/>
          <w:szCs w:val="28"/>
        </w:rPr>
        <w:t>-</w:t>
      </w:r>
      <w:r w:rsidRPr="00BA4390">
        <w:rPr>
          <w:sz w:val="28"/>
          <w:szCs w:val="28"/>
        </w:rPr>
        <w:t xml:space="preserve"> Tổng diện tích đất xây dựng: Không quá 0,1% diện tích khu vực đất trồng lúa nhưng không vượt quá 500 m</w:t>
      </w:r>
      <w:r w:rsidRPr="00BA4390">
        <w:rPr>
          <w:sz w:val="28"/>
          <w:szCs w:val="28"/>
          <w:vertAlign w:val="superscript"/>
        </w:rPr>
        <w:t>2</w:t>
      </w:r>
      <w:r w:rsidRPr="00BA4390">
        <w:rPr>
          <w:sz w:val="28"/>
          <w:szCs w:val="28"/>
        </w:rPr>
        <w:t xml:space="preserve">. </w:t>
      </w:r>
      <w:r w:rsidRPr="00BA4390">
        <w:rPr>
          <w:bCs/>
          <w:sz w:val="28"/>
          <w:szCs w:val="28"/>
        </w:rPr>
        <w:t xml:space="preserve">Diện tích đất xây dựng công trình theo quy định tại </w:t>
      </w:r>
      <w:r w:rsidRPr="00BA4390">
        <w:rPr>
          <w:sz w:val="28"/>
          <w:szCs w:val="28"/>
        </w:rPr>
        <w:t>Điều 9 Nghị định số </w:t>
      </w:r>
      <w:hyperlink r:id="rId10" w:tgtFrame="_blank" w:tooltip="Nghị định 112/2024/NĐ-CP" w:history="1">
        <w:r w:rsidRPr="00BA4390">
          <w:rPr>
            <w:sz w:val="28"/>
            <w:szCs w:val="28"/>
          </w:rPr>
          <w:t>112/2024/NĐ-CP</w:t>
        </w:r>
      </w:hyperlink>
      <w:r w:rsidRPr="00BA4390">
        <w:rPr>
          <w:sz w:val="28"/>
          <w:szCs w:val="28"/>
        </w:rPr>
        <w:t xml:space="preserve"> không phải chuyển mục đích sử dụng đất và vẫn được thống kê là đất trồng lúa.</w:t>
      </w:r>
    </w:p>
    <w:p w14:paraId="627757C6" w14:textId="24A80A7B" w:rsidR="003E440A" w:rsidRPr="00BA4390" w:rsidRDefault="003E440A" w:rsidP="003E440A">
      <w:pPr>
        <w:pStyle w:val="NoSpacing"/>
        <w:ind w:firstLine="720"/>
        <w:rPr>
          <w:sz w:val="28"/>
          <w:szCs w:val="28"/>
        </w:rPr>
      </w:pPr>
      <w:r w:rsidRPr="00BA4390">
        <w:rPr>
          <w:sz w:val="28"/>
          <w:szCs w:val="28"/>
        </w:rPr>
        <w:t>-</w:t>
      </w:r>
      <w:r w:rsidRPr="00BA4390">
        <w:rPr>
          <w:sz w:val="28"/>
          <w:szCs w:val="28"/>
        </w:rPr>
        <w:t xml:space="preserve"> Vị trí công trình: Được xây dựng tối đa tại 03 (ba) vị trí khác nhau trong khu vực đất trồng lúa.</w:t>
      </w:r>
    </w:p>
    <w:p w14:paraId="176F35AD" w14:textId="66497651" w:rsidR="003E440A" w:rsidRPr="00BA4390" w:rsidRDefault="003E440A" w:rsidP="003E440A">
      <w:pPr>
        <w:pStyle w:val="NoSpacing"/>
        <w:ind w:firstLine="720"/>
        <w:rPr>
          <w:sz w:val="28"/>
          <w:szCs w:val="28"/>
        </w:rPr>
      </w:pPr>
      <w:r w:rsidRPr="00BA4390">
        <w:rPr>
          <w:sz w:val="28"/>
          <w:szCs w:val="28"/>
        </w:rPr>
        <w:t>-</w:t>
      </w:r>
      <w:r w:rsidRPr="00BA4390">
        <w:rPr>
          <w:sz w:val="28"/>
          <w:szCs w:val="28"/>
        </w:rPr>
        <w:t xml:space="preserve"> Mục đích sử dụng: Phục vụ từ 01( một) trong những nội dung được quy định tại tại Khoản 6 Điều 3 Nghị định số </w:t>
      </w:r>
      <w:hyperlink r:id="rId11" w:tgtFrame="_blank" w:tooltip="Nghị định 112/2024/NĐ-CP" w:history="1">
        <w:r w:rsidRPr="00BA4390">
          <w:rPr>
            <w:sz w:val="28"/>
            <w:szCs w:val="28"/>
          </w:rPr>
          <w:t>112/2024/NĐ-CP</w:t>
        </w:r>
      </w:hyperlink>
      <w:r w:rsidRPr="00BA4390">
        <w:rPr>
          <w:sz w:val="28"/>
          <w:szCs w:val="28"/>
        </w:rPr>
        <w:t xml:space="preserve">. </w:t>
      </w:r>
    </w:p>
    <w:p w14:paraId="331538D2" w14:textId="6B8116E9" w:rsidR="00EF76A5" w:rsidRPr="00BA4390" w:rsidRDefault="005D2FF2" w:rsidP="00EF76A5">
      <w:pPr>
        <w:widowControl w:val="0"/>
        <w:spacing w:after="0"/>
        <w:ind w:firstLine="720"/>
        <w:rPr>
          <w:rFonts w:eastAsia="Times New Roman"/>
          <w:sz w:val="28"/>
          <w:szCs w:val="28"/>
        </w:rPr>
      </w:pPr>
      <w:r w:rsidRPr="00BA4390">
        <w:rPr>
          <w:rFonts w:eastAsia="Times New Roman"/>
          <w:b/>
          <w:bCs/>
          <w:sz w:val="28"/>
          <w:szCs w:val="28"/>
        </w:rPr>
        <w:t>2.5.</w:t>
      </w:r>
      <w:r w:rsidR="00EF76A5" w:rsidRPr="00BA4390">
        <w:rPr>
          <w:rFonts w:eastAsia="Times New Roman"/>
          <w:b/>
          <w:bCs/>
          <w:sz w:val="28"/>
          <w:szCs w:val="28"/>
        </w:rPr>
        <w:t xml:space="preserve"> Tổ chức thực hiện</w:t>
      </w:r>
    </w:p>
    <w:p w14:paraId="50318CFB" w14:textId="74527AC1" w:rsidR="00EF76A5" w:rsidRPr="00BA4390" w:rsidRDefault="00D07492" w:rsidP="00EF76A5">
      <w:pPr>
        <w:widowControl w:val="0"/>
        <w:spacing w:after="0"/>
        <w:ind w:firstLine="720"/>
        <w:rPr>
          <w:rFonts w:eastAsia="Times New Roman"/>
          <w:sz w:val="28"/>
          <w:szCs w:val="28"/>
        </w:rPr>
      </w:pPr>
      <w:r w:rsidRPr="00BA4390">
        <w:rPr>
          <w:rFonts w:eastAsia="Times New Roman"/>
          <w:sz w:val="28"/>
          <w:szCs w:val="28"/>
        </w:rPr>
        <w:lastRenderedPageBreak/>
        <w:t xml:space="preserve">2.5.1. </w:t>
      </w:r>
      <w:r w:rsidR="00EF76A5" w:rsidRPr="00BA4390">
        <w:rPr>
          <w:rFonts w:eastAsia="Times New Roman"/>
          <w:sz w:val="28"/>
          <w:szCs w:val="28"/>
        </w:rPr>
        <w:t>Sở Nông nghiệp và Phát triển nông thôn</w:t>
      </w:r>
      <w:r w:rsidR="005D2FF2" w:rsidRPr="00BA4390">
        <w:rPr>
          <w:rFonts w:eastAsia="Times New Roman"/>
          <w:sz w:val="28"/>
          <w:szCs w:val="28"/>
        </w:rPr>
        <w:t>: C</w:t>
      </w:r>
      <w:r w:rsidR="00EF76A5" w:rsidRPr="00BA4390">
        <w:rPr>
          <w:rFonts w:eastAsia="Times New Roman"/>
          <w:sz w:val="28"/>
          <w:szCs w:val="28"/>
        </w:rPr>
        <w:t>hủ trì, phối hợp với Sở Tài nguyên và Môi trường, Sở Xây dựng và các cơ quan, đơn vị, địa phương liên quan theo dõi, kiểm tra, triển khai thực hiện Quyết định này.</w:t>
      </w:r>
    </w:p>
    <w:p w14:paraId="4307AA04" w14:textId="3C5DCA9A" w:rsidR="000D6898" w:rsidRPr="00BA4390" w:rsidRDefault="000D6898" w:rsidP="000D6898">
      <w:pPr>
        <w:pStyle w:val="Default"/>
        <w:ind w:firstLine="720"/>
        <w:jc w:val="both"/>
        <w:rPr>
          <w:rFonts w:eastAsia="Times New Roman"/>
          <w:color w:val="auto"/>
          <w:sz w:val="28"/>
          <w:szCs w:val="28"/>
        </w:rPr>
      </w:pPr>
      <w:r w:rsidRPr="00BA4390">
        <w:rPr>
          <w:bCs/>
          <w:color w:val="auto"/>
          <w:sz w:val="28"/>
          <w:szCs w:val="28"/>
        </w:rPr>
        <w:t>2.</w:t>
      </w:r>
      <w:r w:rsidRPr="00BA4390">
        <w:rPr>
          <w:bCs/>
          <w:color w:val="auto"/>
          <w:sz w:val="28"/>
          <w:szCs w:val="28"/>
        </w:rPr>
        <w:t>5.2.</w:t>
      </w:r>
      <w:r w:rsidRPr="00BA4390">
        <w:rPr>
          <w:bCs/>
          <w:color w:val="auto"/>
          <w:sz w:val="28"/>
          <w:szCs w:val="28"/>
        </w:rPr>
        <w:t xml:space="preserve"> Sở Tài nguyên và Môi trường: </w:t>
      </w:r>
      <w:r w:rsidRPr="00BA4390">
        <w:rPr>
          <w:color w:val="auto"/>
          <w:sz w:val="28"/>
          <w:szCs w:val="28"/>
        </w:rPr>
        <w:t xml:space="preserve">Thực hiện công khai và quản lý chặt chẽ quy hoạch, kế hoạch sử dụng đất trồng lúa đã được phê duyệt. </w:t>
      </w:r>
    </w:p>
    <w:p w14:paraId="2C6A71BE" w14:textId="22FB486C" w:rsidR="003E440A" w:rsidRPr="00BA4390" w:rsidRDefault="00D07492" w:rsidP="003E440A">
      <w:pPr>
        <w:widowControl w:val="0"/>
        <w:spacing w:after="0"/>
        <w:ind w:firstLine="720"/>
        <w:rPr>
          <w:sz w:val="28"/>
          <w:szCs w:val="28"/>
        </w:rPr>
      </w:pPr>
      <w:r w:rsidRPr="00BA4390">
        <w:rPr>
          <w:rFonts w:eastAsia="Times New Roman"/>
          <w:sz w:val="28"/>
          <w:szCs w:val="28"/>
        </w:rPr>
        <w:t>2.5.</w:t>
      </w:r>
      <w:r w:rsidR="000D6898" w:rsidRPr="00BA4390">
        <w:rPr>
          <w:rFonts w:eastAsia="Times New Roman"/>
          <w:sz w:val="28"/>
          <w:szCs w:val="28"/>
        </w:rPr>
        <w:t>3</w:t>
      </w:r>
      <w:r w:rsidRPr="00BA4390">
        <w:rPr>
          <w:rFonts w:eastAsia="Times New Roman"/>
          <w:sz w:val="28"/>
          <w:szCs w:val="28"/>
        </w:rPr>
        <w:t xml:space="preserve">. </w:t>
      </w:r>
      <w:r w:rsidR="000424DC" w:rsidRPr="00BA4390">
        <w:rPr>
          <w:rFonts w:eastAsia="Times New Roman"/>
          <w:sz w:val="28"/>
          <w:szCs w:val="28"/>
        </w:rPr>
        <w:t>Sở X</w:t>
      </w:r>
      <w:r w:rsidR="00EF76A5" w:rsidRPr="00BA4390">
        <w:rPr>
          <w:rFonts w:eastAsia="Times New Roman"/>
          <w:sz w:val="28"/>
          <w:szCs w:val="28"/>
        </w:rPr>
        <w:t>ây dựng</w:t>
      </w:r>
      <w:r w:rsidR="005D2FF2" w:rsidRPr="00BA4390">
        <w:rPr>
          <w:rFonts w:eastAsia="Times New Roman"/>
          <w:sz w:val="28"/>
          <w:szCs w:val="28"/>
        </w:rPr>
        <w:t xml:space="preserve">: </w:t>
      </w:r>
      <w:r w:rsidR="003E440A" w:rsidRPr="00BA4390">
        <w:rPr>
          <w:rFonts w:eastAsia="Times New Roman"/>
          <w:sz w:val="28"/>
          <w:szCs w:val="28"/>
        </w:rPr>
        <w:t>C</w:t>
      </w:r>
      <w:r w:rsidR="003E440A" w:rsidRPr="00BA4390">
        <w:rPr>
          <w:sz w:val="28"/>
          <w:szCs w:val="28"/>
        </w:rPr>
        <w:t xml:space="preserve">hủ trì phối hợp với các cơ quan, đơn vị, địa phương liên quan hướng dẫn công tác quản lý việc </w:t>
      </w:r>
      <w:r w:rsidR="003E440A" w:rsidRPr="00BA4390">
        <w:rPr>
          <w:rFonts w:eastAsia="Times New Roman"/>
          <w:sz w:val="28"/>
          <w:szCs w:val="28"/>
        </w:rPr>
        <w:t xml:space="preserve">xây dựng công trình phục vụ trực tiếp sản xuất nông nghiệp </w:t>
      </w:r>
      <w:r w:rsidR="003E440A" w:rsidRPr="00BA4390">
        <w:rPr>
          <w:sz w:val="28"/>
          <w:szCs w:val="28"/>
        </w:rPr>
        <w:t>trên đất trồng lúa</w:t>
      </w:r>
      <w:r w:rsidR="003E440A" w:rsidRPr="00BA4390">
        <w:rPr>
          <w:rFonts w:eastAsia="Times New Roman"/>
          <w:sz w:val="28"/>
          <w:szCs w:val="28"/>
        </w:rPr>
        <w:t xml:space="preserve">; </w:t>
      </w:r>
      <w:r w:rsidR="003E440A" w:rsidRPr="00BA4390">
        <w:rPr>
          <w:sz w:val="28"/>
          <w:szCs w:val="28"/>
        </w:rPr>
        <w:t>trình tự, thủ tục, hồ sơ đối với việc tổ chức xây dựng các công trình này theo quy định.</w:t>
      </w:r>
    </w:p>
    <w:p w14:paraId="7FD266FD" w14:textId="748598AE" w:rsidR="00D44717" w:rsidRPr="00BA4390" w:rsidRDefault="00D07492" w:rsidP="00D44717">
      <w:pPr>
        <w:widowControl w:val="0"/>
        <w:spacing w:after="0"/>
        <w:ind w:firstLine="720"/>
        <w:rPr>
          <w:rFonts w:eastAsia="Times New Roman"/>
          <w:sz w:val="28"/>
          <w:szCs w:val="28"/>
        </w:rPr>
      </w:pPr>
      <w:r w:rsidRPr="00BA4390">
        <w:rPr>
          <w:rFonts w:eastAsia="Times New Roman"/>
          <w:sz w:val="28"/>
          <w:szCs w:val="28"/>
        </w:rPr>
        <w:t>2.5.</w:t>
      </w:r>
      <w:r w:rsidR="000D6898" w:rsidRPr="00BA4390">
        <w:rPr>
          <w:rFonts w:eastAsia="Times New Roman"/>
          <w:sz w:val="28"/>
          <w:szCs w:val="28"/>
        </w:rPr>
        <w:t>4</w:t>
      </w:r>
      <w:r w:rsidRPr="00BA4390">
        <w:rPr>
          <w:rFonts w:eastAsia="Times New Roman"/>
          <w:sz w:val="28"/>
          <w:szCs w:val="28"/>
        </w:rPr>
        <w:t xml:space="preserve">. </w:t>
      </w:r>
      <w:r w:rsidR="00EF76A5" w:rsidRPr="00BA4390">
        <w:rPr>
          <w:rFonts w:eastAsia="Times New Roman"/>
          <w:sz w:val="28"/>
          <w:szCs w:val="28"/>
        </w:rPr>
        <w:t xml:space="preserve"> Ủy ban nhân dân các huyện, thị xã, thành phố</w:t>
      </w:r>
      <w:r w:rsidR="00D44717" w:rsidRPr="00BA4390">
        <w:rPr>
          <w:rFonts w:eastAsia="Times New Roman"/>
          <w:sz w:val="28"/>
          <w:szCs w:val="28"/>
        </w:rPr>
        <w:t xml:space="preserve">: </w:t>
      </w:r>
    </w:p>
    <w:p w14:paraId="2317AE30" w14:textId="2561F430" w:rsidR="00D07492" w:rsidRPr="00BA4390" w:rsidRDefault="00D07492" w:rsidP="00D07492">
      <w:pPr>
        <w:widowControl w:val="0"/>
        <w:spacing w:after="0"/>
        <w:ind w:firstLine="720"/>
        <w:rPr>
          <w:rFonts w:eastAsia="Times New Roman"/>
          <w:sz w:val="28"/>
          <w:szCs w:val="28"/>
        </w:rPr>
      </w:pPr>
      <w:r w:rsidRPr="00BA4390">
        <w:rPr>
          <w:rFonts w:eastAsia="Times New Roman"/>
          <w:sz w:val="28"/>
          <w:szCs w:val="28"/>
        </w:rPr>
        <w:t>-</w:t>
      </w:r>
      <w:r w:rsidRPr="00BA4390">
        <w:rPr>
          <w:rFonts w:eastAsia="Times New Roman"/>
          <w:sz w:val="28"/>
          <w:szCs w:val="28"/>
        </w:rPr>
        <w:t xml:space="preserve"> Chấp thuận về </w:t>
      </w:r>
      <w:r w:rsidR="003C5EDD" w:rsidRPr="00BA4390">
        <w:rPr>
          <w:rFonts w:eastAsia="Times New Roman"/>
          <w:sz w:val="28"/>
          <w:szCs w:val="28"/>
        </w:rPr>
        <w:t>vị trí</w:t>
      </w:r>
      <w:r w:rsidRPr="00BA4390">
        <w:rPr>
          <w:rFonts w:eastAsia="Times New Roman"/>
          <w:sz w:val="28"/>
          <w:szCs w:val="28"/>
        </w:rPr>
        <w:t xml:space="preserve">, </w:t>
      </w:r>
      <w:r w:rsidR="003C5EDD" w:rsidRPr="00BA4390">
        <w:rPr>
          <w:rFonts w:eastAsia="Times New Roman"/>
          <w:sz w:val="28"/>
          <w:szCs w:val="28"/>
        </w:rPr>
        <w:t xml:space="preserve">quy mô </w:t>
      </w:r>
      <w:r w:rsidRPr="00BA4390">
        <w:rPr>
          <w:rFonts w:eastAsia="Times New Roman"/>
          <w:sz w:val="28"/>
          <w:szCs w:val="28"/>
        </w:rPr>
        <w:t xml:space="preserve">xây dựng công trình </w:t>
      </w:r>
      <w:r w:rsidRPr="00BA4390">
        <w:rPr>
          <w:rFonts w:eastAsia="Times New Roman"/>
          <w:i/>
          <w:sz w:val="28"/>
          <w:szCs w:val="28"/>
        </w:rPr>
        <w:t>(theo quy định tại Điều 3, Điều 4 của Quyết định này)</w:t>
      </w:r>
      <w:r w:rsidRPr="00BA4390">
        <w:rPr>
          <w:rFonts w:eastAsia="Times New Roman"/>
          <w:sz w:val="28"/>
          <w:szCs w:val="28"/>
        </w:rPr>
        <w:t xml:space="preserve"> và cấp phép thi công xây dựng theo quy định. </w:t>
      </w:r>
    </w:p>
    <w:p w14:paraId="5E822746" w14:textId="77777777" w:rsidR="00D07492" w:rsidRPr="00BA4390" w:rsidRDefault="00D07492" w:rsidP="00D07492">
      <w:pPr>
        <w:widowControl w:val="0"/>
        <w:spacing w:after="0"/>
        <w:ind w:firstLine="720"/>
        <w:rPr>
          <w:rFonts w:eastAsia="Times New Roman"/>
          <w:sz w:val="28"/>
          <w:szCs w:val="28"/>
        </w:rPr>
      </w:pPr>
      <w:r w:rsidRPr="00BA4390">
        <w:rPr>
          <w:rFonts w:eastAsia="Times New Roman"/>
          <w:sz w:val="28"/>
          <w:szCs w:val="28"/>
        </w:rPr>
        <w:t>- Ủy ban nhân dân cấp huyện, UBND cấp xã trong phạm vi, chức năng nhiệm vụ có trách nhiệm theo dõi, kiểm tra, kịp thời xử lý các trường hợp vi phạm quy định về xây dựng công trình phục vụ trực tiếp sản xuất nông nghiệp trên đất trồng lúa.</w:t>
      </w:r>
    </w:p>
    <w:p w14:paraId="42299F57" w14:textId="77777777" w:rsidR="00D07492" w:rsidRPr="00BA4390" w:rsidRDefault="00D07492" w:rsidP="00D07492">
      <w:pPr>
        <w:widowControl w:val="0"/>
        <w:spacing w:after="0"/>
        <w:ind w:firstLine="720"/>
        <w:rPr>
          <w:rFonts w:eastAsia="Times New Roman"/>
          <w:sz w:val="28"/>
          <w:szCs w:val="28"/>
        </w:rPr>
      </w:pPr>
      <w:r w:rsidRPr="00BA4390">
        <w:rPr>
          <w:sz w:val="28"/>
          <w:szCs w:val="28"/>
        </w:rPr>
        <w:t xml:space="preserve"> - Trong quá trình thực hiện nếu phát sinh vướng mắc, cơ quan, tổ chức, cá nhân phản ánh về Ủy ban nhân dân tỉnh bằng văn bản gửi về Sở Nông nghiệp và phát triển nông thôn, Sở Xây dựng để tổng hợp, báo cáo UBND tỉnh xem xét, quyết định.</w:t>
      </w:r>
    </w:p>
    <w:p w14:paraId="6E8C382C" w14:textId="19D346A5" w:rsidR="00EF76A5" w:rsidRPr="00BA4390" w:rsidRDefault="005D2FF2" w:rsidP="00EF76A5">
      <w:pPr>
        <w:spacing w:after="0"/>
        <w:ind w:firstLine="720"/>
        <w:rPr>
          <w:rFonts w:eastAsia="Times New Roman"/>
          <w:b/>
          <w:bCs/>
          <w:sz w:val="28"/>
          <w:szCs w:val="28"/>
        </w:rPr>
      </w:pPr>
      <w:r w:rsidRPr="00BA4390">
        <w:rPr>
          <w:rFonts w:eastAsia="Times New Roman"/>
          <w:b/>
          <w:bCs/>
          <w:sz w:val="28"/>
          <w:szCs w:val="28"/>
        </w:rPr>
        <w:t>2.6.</w:t>
      </w:r>
      <w:r w:rsidR="00EF76A5" w:rsidRPr="00BA4390">
        <w:rPr>
          <w:rFonts w:eastAsia="Times New Roman"/>
          <w:b/>
          <w:bCs/>
          <w:sz w:val="28"/>
          <w:szCs w:val="28"/>
        </w:rPr>
        <w:t xml:space="preserve"> Điều khoản thi hành</w:t>
      </w:r>
    </w:p>
    <w:p w14:paraId="74F7FF9D" w14:textId="28EB95B7" w:rsidR="0095295A" w:rsidRPr="00BA4390" w:rsidRDefault="0095295A" w:rsidP="0095295A">
      <w:pPr>
        <w:spacing w:after="0"/>
        <w:ind w:firstLine="720"/>
        <w:rPr>
          <w:rFonts w:eastAsia="Times New Roman"/>
          <w:sz w:val="28"/>
          <w:szCs w:val="28"/>
        </w:rPr>
      </w:pPr>
      <w:r w:rsidRPr="00BA4390">
        <w:rPr>
          <w:rFonts w:eastAsia="Times New Roman"/>
          <w:sz w:val="28"/>
          <w:szCs w:val="28"/>
        </w:rPr>
        <w:t>- Quyết định này có hiệu lực thi hành kể từ ngày ký.</w:t>
      </w:r>
    </w:p>
    <w:p w14:paraId="5F8F08F6" w14:textId="484BD523" w:rsidR="00F75F3A" w:rsidRPr="00BA4390" w:rsidRDefault="00F75F3A" w:rsidP="00C308A8">
      <w:pPr>
        <w:widowControl w:val="0"/>
        <w:spacing w:after="0"/>
        <w:ind w:firstLine="720"/>
        <w:rPr>
          <w:rFonts w:eastAsia="Times New Roman"/>
          <w:sz w:val="28"/>
          <w:szCs w:val="28"/>
        </w:rPr>
      </w:pPr>
      <w:r w:rsidRPr="00BA4390">
        <w:rPr>
          <w:rFonts w:eastAsia="Times New Roman"/>
          <w:sz w:val="28"/>
          <w:szCs w:val="28"/>
        </w:rPr>
        <w:t>-</w:t>
      </w:r>
      <w:r w:rsidRPr="00BA4390">
        <w:rPr>
          <w:rFonts w:eastAsia="Times New Roman"/>
          <w:sz w:val="28"/>
          <w:szCs w:val="28"/>
        </w:rPr>
        <w:t xml:space="preserve"> Chánh Văn phòng UBND tỉnh; Giám đốc các Sở: </w:t>
      </w:r>
      <w:r w:rsidRPr="00BA4390">
        <w:rPr>
          <w:sz w:val="28"/>
          <w:szCs w:val="28"/>
        </w:rPr>
        <w:t>Nông nghiệp và phát triển nông thôn, Xây dựng, Tài nguyên &amp; Môi trường; Tài chính, Thông tin &amp; Truyền thông</w:t>
      </w:r>
      <w:r w:rsidRPr="00BA4390">
        <w:rPr>
          <w:rFonts w:eastAsia="Times New Roman"/>
          <w:sz w:val="28"/>
          <w:szCs w:val="28"/>
        </w:rPr>
        <w:t>; Chủ tịch Ủy ban nhân dân các huyện, thị xã, thành phố; Chủ tịch Ủy ban nhân dân các xã, phường, thị trấn; các tổ chức, cá nhân khác có liên quan chịu trách nhiệm thi hành Quyết định này</w:t>
      </w:r>
      <w:r w:rsidRPr="00BA4390">
        <w:rPr>
          <w:rFonts w:eastAsia="Times New Roman"/>
          <w:sz w:val="28"/>
          <w:szCs w:val="28"/>
        </w:rPr>
        <w:t>.</w:t>
      </w:r>
    </w:p>
    <w:p w14:paraId="379C8288" w14:textId="104C70C6" w:rsidR="00D20727" w:rsidRPr="00BA4390" w:rsidRDefault="00B46505" w:rsidP="00C308A8">
      <w:pPr>
        <w:widowControl w:val="0"/>
        <w:spacing w:after="0"/>
        <w:ind w:firstLine="720"/>
        <w:rPr>
          <w:rFonts w:eastAsia="Times New Roman"/>
          <w:sz w:val="28"/>
          <w:szCs w:val="28"/>
        </w:rPr>
      </w:pPr>
      <w:r w:rsidRPr="00BA4390">
        <w:rPr>
          <w:rFonts w:eastAsia="Times New Roman"/>
          <w:sz w:val="28"/>
          <w:szCs w:val="28"/>
        </w:rPr>
        <w:t xml:space="preserve">Trên đây là Tờ trình </w:t>
      </w:r>
      <w:r w:rsidR="00D20727" w:rsidRPr="00BA4390">
        <w:rPr>
          <w:rFonts w:eastAsia="Times New Roman"/>
          <w:sz w:val="28"/>
          <w:szCs w:val="28"/>
        </w:rPr>
        <w:t>về dự thảo</w:t>
      </w:r>
      <w:r w:rsidR="00C308A8" w:rsidRPr="00BA4390">
        <w:rPr>
          <w:rFonts w:eastAsia="Times New Roman"/>
          <w:sz w:val="28"/>
          <w:szCs w:val="28"/>
        </w:rPr>
        <w:t xml:space="preserve"> Quyết định Q</w:t>
      </w:r>
      <w:r w:rsidR="00C308A8" w:rsidRPr="00BA4390">
        <w:rPr>
          <w:sz w:val="28"/>
          <w:szCs w:val="28"/>
          <w:shd w:val="clear" w:color="auto" w:fill="FFFFFF"/>
          <w:lang w:val="sv-SE"/>
        </w:rPr>
        <w:t>uy định về d</w:t>
      </w:r>
      <w:r w:rsidR="00C308A8" w:rsidRPr="00BA4390">
        <w:rPr>
          <w:sz w:val="28"/>
          <w:szCs w:val="28"/>
          <w:lang w:val="sv-SE"/>
        </w:rPr>
        <w:t xml:space="preserve">iện tích, vị trí, mục đích sử dụng của công trình xây dựng phục vụ trực tiếp sản xuất nông nghiệp trên đất trồng lúa trên địa bàn tỉnh Hà Nam, </w:t>
      </w:r>
      <w:r w:rsidR="008468C2" w:rsidRPr="00BA4390">
        <w:rPr>
          <w:sz w:val="28"/>
          <w:szCs w:val="28"/>
          <w:lang w:val="sv-SE"/>
        </w:rPr>
        <w:t>Sở Nông nghiệp &amp;PTNT</w:t>
      </w:r>
      <w:r w:rsidRPr="00BA4390">
        <w:rPr>
          <w:rFonts w:eastAsia="Times New Roman"/>
          <w:sz w:val="28"/>
          <w:szCs w:val="28"/>
        </w:rPr>
        <w:t> xin kính trình </w:t>
      </w:r>
      <w:r w:rsidR="008468C2" w:rsidRPr="00BA4390">
        <w:rPr>
          <w:rFonts w:eastAsia="Times New Roman"/>
          <w:sz w:val="28"/>
          <w:szCs w:val="28"/>
        </w:rPr>
        <w:t>UBND tỉnh Hà Nam</w:t>
      </w:r>
      <w:r w:rsidRPr="00BA4390">
        <w:rPr>
          <w:rFonts w:eastAsia="Times New Roman"/>
          <w:sz w:val="28"/>
          <w:szCs w:val="28"/>
        </w:rPr>
        <w:t xml:space="preserve"> xem xét, quyết định</w:t>
      </w:r>
      <w:r w:rsidR="00D20727" w:rsidRPr="00BA4390">
        <w:rPr>
          <w:rFonts w:eastAsia="Times New Roman"/>
          <w:sz w:val="28"/>
          <w:szCs w:val="28"/>
        </w:rPr>
        <w:t>.</w:t>
      </w:r>
    </w:p>
    <w:p w14:paraId="7639A424" w14:textId="2B55F5F1" w:rsidR="00EB5B92" w:rsidRPr="00BA4390" w:rsidRDefault="00D20727" w:rsidP="003C1E82">
      <w:pPr>
        <w:widowControl w:val="0"/>
        <w:spacing w:before="80" w:after="0"/>
        <w:ind w:firstLine="720"/>
        <w:rPr>
          <w:rFonts w:eastAsia="Times New Roman"/>
          <w:i/>
          <w:iCs/>
          <w:sz w:val="28"/>
          <w:szCs w:val="28"/>
        </w:rPr>
      </w:pPr>
      <w:r w:rsidRPr="00BA4390">
        <w:rPr>
          <w:rFonts w:eastAsia="Times New Roman"/>
          <w:i/>
          <w:iCs/>
          <w:sz w:val="28"/>
          <w:szCs w:val="28"/>
        </w:rPr>
        <w:t>(Xin gửi kèm theo:</w:t>
      </w:r>
      <w:r w:rsidR="005D2FF2" w:rsidRPr="00BA4390">
        <w:rPr>
          <w:rFonts w:eastAsia="Times New Roman"/>
          <w:i/>
          <w:iCs/>
          <w:sz w:val="28"/>
          <w:szCs w:val="28"/>
        </w:rPr>
        <w:t xml:space="preserve"> </w:t>
      </w:r>
      <w:r w:rsidRPr="00BA4390">
        <w:rPr>
          <w:i/>
          <w:iCs/>
          <w:sz w:val="28"/>
          <w:szCs w:val="28"/>
          <w:lang w:val="pt-BR"/>
        </w:rPr>
        <w:t>Dự thả</w:t>
      </w:r>
      <w:r w:rsidR="005D2FF2" w:rsidRPr="00BA4390">
        <w:rPr>
          <w:i/>
          <w:iCs/>
          <w:sz w:val="28"/>
          <w:szCs w:val="28"/>
          <w:lang w:val="pt-BR"/>
        </w:rPr>
        <w:t>o Q</w:t>
      </w:r>
      <w:r w:rsidRPr="00BA4390">
        <w:rPr>
          <w:i/>
          <w:iCs/>
          <w:sz w:val="28"/>
          <w:szCs w:val="28"/>
          <w:lang w:val="pt-BR"/>
        </w:rPr>
        <w:t>uyết định</w:t>
      </w:r>
      <w:r w:rsidR="005D2FF2" w:rsidRPr="00BA4390">
        <w:rPr>
          <w:i/>
          <w:iCs/>
          <w:sz w:val="28"/>
          <w:szCs w:val="28"/>
          <w:lang w:val="pt-BR"/>
        </w:rPr>
        <w:t xml:space="preserve"> của UBND tỉnh và các văn bản liên quan)</w:t>
      </w:r>
    </w:p>
    <w:p w14:paraId="2CA61BBD" w14:textId="77777777" w:rsidR="008468C2" w:rsidRPr="00BA4390" w:rsidRDefault="008468C2" w:rsidP="008468C2">
      <w:pPr>
        <w:widowControl w:val="0"/>
        <w:spacing w:before="0" w:after="0"/>
        <w:ind w:firstLine="720"/>
        <w:rPr>
          <w:rFonts w:eastAsia="Times New Roman"/>
          <w:sz w:val="28"/>
          <w:szCs w:val="28"/>
        </w:rPr>
      </w:pPr>
    </w:p>
    <w:tbl>
      <w:tblPr>
        <w:tblW w:w="9214" w:type="dxa"/>
        <w:tblCellMar>
          <w:left w:w="0" w:type="dxa"/>
          <w:right w:w="0" w:type="dxa"/>
        </w:tblCellMar>
        <w:tblLook w:val="04A0" w:firstRow="1" w:lastRow="0" w:firstColumn="1" w:lastColumn="0" w:noHBand="0" w:noVBand="1"/>
      </w:tblPr>
      <w:tblGrid>
        <w:gridCol w:w="5152"/>
        <w:gridCol w:w="4062"/>
      </w:tblGrid>
      <w:tr w:rsidR="00CF287F" w:rsidRPr="00CF287F" w14:paraId="0DEF0CC1" w14:textId="77777777" w:rsidTr="008027AA">
        <w:trPr>
          <w:trHeight w:val="2220"/>
        </w:trPr>
        <w:tc>
          <w:tcPr>
            <w:tcW w:w="5152" w:type="dxa"/>
            <w:tcMar>
              <w:top w:w="0" w:type="dxa"/>
              <w:left w:w="108" w:type="dxa"/>
              <w:bottom w:w="0" w:type="dxa"/>
              <w:right w:w="108" w:type="dxa"/>
            </w:tcMar>
            <w:hideMark/>
          </w:tcPr>
          <w:p w14:paraId="4186130A" w14:textId="77777777" w:rsidR="00B46505" w:rsidRPr="00CF287F" w:rsidRDefault="00B46505" w:rsidP="008468C2">
            <w:pPr>
              <w:spacing w:before="0" w:after="0"/>
              <w:jc w:val="left"/>
              <w:rPr>
                <w:rFonts w:eastAsia="Times New Roman"/>
              </w:rPr>
            </w:pPr>
            <w:r w:rsidRPr="00CF287F">
              <w:rPr>
                <w:rFonts w:eastAsia="Times New Roman"/>
                <w:b/>
                <w:bCs/>
                <w:i/>
                <w:iCs/>
              </w:rPr>
              <w:t>Nơi nhận:</w:t>
            </w:r>
          </w:p>
          <w:p w14:paraId="4F954AA9" w14:textId="08B88CFB" w:rsidR="00B46505" w:rsidRDefault="00B46505" w:rsidP="008468C2">
            <w:pPr>
              <w:spacing w:before="0" w:after="0"/>
              <w:jc w:val="left"/>
              <w:rPr>
                <w:rFonts w:eastAsia="Times New Roman"/>
                <w:sz w:val="22"/>
                <w:szCs w:val="22"/>
              </w:rPr>
            </w:pPr>
            <w:r w:rsidRPr="00CF287F">
              <w:rPr>
                <w:rFonts w:eastAsia="Times New Roman"/>
                <w:sz w:val="22"/>
                <w:szCs w:val="22"/>
              </w:rPr>
              <w:t xml:space="preserve">- Như </w:t>
            </w:r>
            <w:r w:rsidR="005D2FF2">
              <w:rPr>
                <w:rFonts w:eastAsia="Times New Roman"/>
                <w:sz w:val="22"/>
                <w:szCs w:val="22"/>
              </w:rPr>
              <w:t>trên</w:t>
            </w:r>
            <w:r w:rsidRPr="00CF287F">
              <w:rPr>
                <w:rFonts w:eastAsia="Times New Roman"/>
                <w:sz w:val="22"/>
                <w:szCs w:val="22"/>
              </w:rPr>
              <w:t>;</w:t>
            </w:r>
          </w:p>
          <w:p w14:paraId="2B052C36" w14:textId="5370D967" w:rsidR="005D2FF2" w:rsidRDefault="00C62C68" w:rsidP="008468C2">
            <w:pPr>
              <w:spacing w:before="0" w:after="0"/>
              <w:jc w:val="left"/>
              <w:rPr>
                <w:rFonts w:eastAsia="Times New Roman"/>
                <w:sz w:val="22"/>
                <w:szCs w:val="22"/>
              </w:rPr>
            </w:pPr>
            <w:r>
              <w:rPr>
                <w:rFonts w:eastAsia="Times New Roman"/>
                <w:sz w:val="22"/>
                <w:szCs w:val="22"/>
              </w:rPr>
              <w:t>- Ban G</w:t>
            </w:r>
            <w:r w:rsidR="005D2FF2">
              <w:rPr>
                <w:rFonts w:eastAsia="Times New Roman"/>
                <w:sz w:val="22"/>
                <w:szCs w:val="22"/>
              </w:rPr>
              <w:t>iám đốc Sở;</w:t>
            </w:r>
          </w:p>
          <w:p w14:paraId="2B511FFB" w14:textId="20613666" w:rsidR="005A3A82" w:rsidRPr="00CF287F" w:rsidRDefault="005A3A82" w:rsidP="008468C2">
            <w:pPr>
              <w:spacing w:before="0" w:after="0"/>
              <w:jc w:val="left"/>
              <w:rPr>
                <w:rFonts w:eastAsia="Times New Roman"/>
                <w:sz w:val="22"/>
                <w:szCs w:val="22"/>
              </w:rPr>
            </w:pPr>
            <w:r>
              <w:rPr>
                <w:rFonts w:eastAsia="Times New Roman"/>
                <w:sz w:val="22"/>
                <w:szCs w:val="22"/>
              </w:rPr>
              <w:t>- Sở Tư pháp;</w:t>
            </w:r>
          </w:p>
          <w:p w14:paraId="0EBBA18B" w14:textId="7C70A6B6" w:rsidR="00B46505" w:rsidRPr="00CF287F" w:rsidRDefault="00B46505" w:rsidP="008468C2">
            <w:pPr>
              <w:spacing w:before="0" w:after="0"/>
              <w:jc w:val="left"/>
              <w:rPr>
                <w:rFonts w:eastAsia="Times New Roman"/>
                <w:sz w:val="28"/>
                <w:szCs w:val="28"/>
              </w:rPr>
            </w:pPr>
            <w:r w:rsidRPr="00CF287F">
              <w:rPr>
                <w:rFonts w:eastAsia="Times New Roman"/>
                <w:sz w:val="22"/>
                <w:szCs w:val="22"/>
              </w:rPr>
              <w:t>- Lưu: VT, </w:t>
            </w:r>
            <w:r w:rsidR="008468C2" w:rsidRPr="00CF287F">
              <w:rPr>
                <w:rFonts w:eastAsia="Times New Roman"/>
                <w:sz w:val="22"/>
                <w:szCs w:val="22"/>
              </w:rPr>
              <w:t>TTBVTV&amp;KL</w:t>
            </w:r>
            <w:r w:rsidR="005D2FF2">
              <w:rPr>
                <w:rFonts w:eastAsia="Times New Roman"/>
                <w:sz w:val="22"/>
                <w:szCs w:val="22"/>
              </w:rPr>
              <w:t>, QLXDCT, KHTC</w:t>
            </w:r>
            <w:r w:rsidR="008468C2" w:rsidRPr="00CF287F">
              <w:rPr>
                <w:rFonts w:eastAsia="Times New Roman"/>
                <w:sz w:val="22"/>
                <w:szCs w:val="22"/>
              </w:rPr>
              <w:t>.</w:t>
            </w:r>
          </w:p>
        </w:tc>
        <w:tc>
          <w:tcPr>
            <w:tcW w:w="4062" w:type="dxa"/>
            <w:tcMar>
              <w:top w:w="0" w:type="dxa"/>
              <w:left w:w="108" w:type="dxa"/>
              <w:bottom w:w="0" w:type="dxa"/>
              <w:right w:w="108" w:type="dxa"/>
            </w:tcMar>
            <w:hideMark/>
          </w:tcPr>
          <w:p w14:paraId="4F310AAA" w14:textId="57BD603E" w:rsidR="00B46505" w:rsidRPr="00CF287F" w:rsidRDefault="008027AA" w:rsidP="008027AA">
            <w:pPr>
              <w:spacing w:line="23" w:lineRule="atLeast"/>
              <w:rPr>
                <w:rFonts w:eastAsia="Times New Roman"/>
                <w:sz w:val="26"/>
                <w:szCs w:val="26"/>
              </w:rPr>
            </w:pPr>
            <w:r w:rsidRPr="00CF287F">
              <w:rPr>
                <w:rFonts w:eastAsia="Times New Roman"/>
                <w:b/>
                <w:bCs/>
                <w:sz w:val="26"/>
                <w:szCs w:val="26"/>
              </w:rPr>
              <w:t xml:space="preserve">                 </w:t>
            </w:r>
            <w:r w:rsidR="00C62C68">
              <w:rPr>
                <w:rFonts w:eastAsia="Times New Roman"/>
                <w:b/>
                <w:bCs/>
                <w:sz w:val="26"/>
                <w:szCs w:val="26"/>
              </w:rPr>
              <w:t xml:space="preserve"> </w:t>
            </w:r>
            <w:r w:rsidR="00414723" w:rsidRPr="00CF287F">
              <w:rPr>
                <w:rFonts w:eastAsia="Times New Roman"/>
                <w:b/>
                <w:bCs/>
                <w:sz w:val="26"/>
                <w:szCs w:val="26"/>
              </w:rPr>
              <w:t>GIÁ</w:t>
            </w:r>
            <w:bookmarkStart w:id="4" w:name="_GoBack"/>
            <w:bookmarkEnd w:id="4"/>
            <w:r w:rsidR="00414723" w:rsidRPr="00CF287F">
              <w:rPr>
                <w:rFonts w:eastAsia="Times New Roman"/>
                <w:b/>
                <w:bCs/>
                <w:sz w:val="26"/>
                <w:szCs w:val="26"/>
              </w:rPr>
              <w:t>M ĐỐC</w:t>
            </w:r>
          </w:p>
          <w:p w14:paraId="03ABB912" w14:textId="77777777" w:rsidR="00B46505" w:rsidRPr="00CF287F" w:rsidRDefault="00B46505" w:rsidP="00B46505">
            <w:pPr>
              <w:spacing w:line="23" w:lineRule="atLeast"/>
              <w:jc w:val="center"/>
              <w:rPr>
                <w:rFonts w:eastAsia="Times New Roman"/>
                <w:b/>
                <w:bCs/>
                <w:sz w:val="28"/>
                <w:szCs w:val="28"/>
              </w:rPr>
            </w:pPr>
          </w:p>
          <w:p w14:paraId="3FD4E983" w14:textId="77777777" w:rsidR="00414723" w:rsidRPr="00CF287F" w:rsidRDefault="00414723" w:rsidP="00B46505">
            <w:pPr>
              <w:spacing w:line="23" w:lineRule="atLeast"/>
              <w:jc w:val="center"/>
              <w:rPr>
                <w:rFonts w:eastAsia="Times New Roman"/>
                <w:b/>
                <w:bCs/>
                <w:sz w:val="28"/>
                <w:szCs w:val="28"/>
              </w:rPr>
            </w:pPr>
          </w:p>
          <w:p w14:paraId="6DE7ABDF" w14:textId="77777777" w:rsidR="00B46505" w:rsidRPr="00CF287F" w:rsidRDefault="00B46505" w:rsidP="00B46505">
            <w:pPr>
              <w:spacing w:line="23" w:lineRule="atLeast"/>
              <w:jc w:val="center"/>
              <w:rPr>
                <w:rFonts w:eastAsia="Times New Roman"/>
                <w:b/>
                <w:bCs/>
                <w:sz w:val="28"/>
                <w:szCs w:val="28"/>
              </w:rPr>
            </w:pPr>
          </w:p>
          <w:p w14:paraId="472FC03F" w14:textId="6EEEC47F" w:rsidR="00B46505" w:rsidRPr="00CF287F" w:rsidRDefault="008027AA" w:rsidP="008027AA">
            <w:pPr>
              <w:spacing w:line="23" w:lineRule="atLeast"/>
              <w:rPr>
                <w:rFonts w:eastAsia="Times New Roman"/>
                <w:sz w:val="28"/>
                <w:szCs w:val="28"/>
              </w:rPr>
            </w:pPr>
            <w:r w:rsidRPr="00CF287F">
              <w:rPr>
                <w:b/>
                <w:bCs/>
                <w:sz w:val="28"/>
                <w:szCs w:val="28"/>
              </w:rPr>
              <w:t xml:space="preserve">             </w:t>
            </w:r>
            <w:r w:rsidR="00414723" w:rsidRPr="00CF287F">
              <w:rPr>
                <w:b/>
                <w:bCs/>
                <w:sz w:val="28"/>
                <w:szCs w:val="28"/>
              </w:rPr>
              <w:t>Phạm Hồng Sơn</w:t>
            </w:r>
            <w:r w:rsidR="00B46505" w:rsidRPr="00CF287F">
              <w:rPr>
                <w:rFonts w:eastAsia="Times New Roman"/>
                <w:sz w:val="28"/>
                <w:szCs w:val="28"/>
              </w:rPr>
              <w:t> </w:t>
            </w:r>
          </w:p>
        </w:tc>
      </w:tr>
    </w:tbl>
    <w:p w14:paraId="3DB8451F" w14:textId="77777777" w:rsidR="005A225B" w:rsidRPr="00CF287F" w:rsidRDefault="005A225B" w:rsidP="00FF5392">
      <w:pPr>
        <w:spacing w:line="23" w:lineRule="atLeast"/>
        <w:jc w:val="left"/>
        <w:rPr>
          <w:sz w:val="28"/>
          <w:szCs w:val="28"/>
        </w:rPr>
      </w:pPr>
    </w:p>
    <w:sectPr w:rsidR="005A225B" w:rsidRPr="00CF287F" w:rsidSect="002C1B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20002A87" w:usb1="80000000" w:usb2="00000008"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05"/>
    <w:rsid w:val="00006DC9"/>
    <w:rsid w:val="000344DE"/>
    <w:rsid w:val="0004213E"/>
    <w:rsid w:val="000424DC"/>
    <w:rsid w:val="00050A4D"/>
    <w:rsid w:val="000D6898"/>
    <w:rsid w:val="00113F5B"/>
    <w:rsid w:val="00132532"/>
    <w:rsid w:val="00154472"/>
    <w:rsid w:val="00185D29"/>
    <w:rsid w:val="001C5D0D"/>
    <w:rsid w:val="001D682E"/>
    <w:rsid w:val="001F6A29"/>
    <w:rsid w:val="00207EC9"/>
    <w:rsid w:val="00225492"/>
    <w:rsid w:val="00262B2A"/>
    <w:rsid w:val="002868A2"/>
    <w:rsid w:val="002A1329"/>
    <w:rsid w:val="002A75F8"/>
    <w:rsid w:val="002C1BA7"/>
    <w:rsid w:val="002F6872"/>
    <w:rsid w:val="003134F9"/>
    <w:rsid w:val="00340F1B"/>
    <w:rsid w:val="003C1E82"/>
    <w:rsid w:val="003C5EDD"/>
    <w:rsid w:val="003D0995"/>
    <w:rsid w:val="003E440A"/>
    <w:rsid w:val="003F3072"/>
    <w:rsid w:val="00414723"/>
    <w:rsid w:val="004354CE"/>
    <w:rsid w:val="004453F8"/>
    <w:rsid w:val="00453B6F"/>
    <w:rsid w:val="00464AE0"/>
    <w:rsid w:val="004A3825"/>
    <w:rsid w:val="004A3949"/>
    <w:rsid w:val="004C7316"/>
    <w:rsid w:val="004E368D"/>
    <w:rsid w:val="005226EC"/>
    <w:rsid w:val="00537537"/>
    <w:rsid w:val="005A225B"/>
    <w:rsid w:val="005A3A82"/>
    <w:rsid w:val="005C4460"/>
    <w:rsid w:val="005D2FF2"/>
    <w:rsid w:val="005D73AF"/>
    <w:rsid w:val="005E5F70"/>
    <w:rsid w:val="005F1E8C"/>
    <w:rsid w:val="006120A9"/>
    <w:rsid w:val="00631804"/>
    <w:rsid w:val="00656E3F"/>
    <w:rsid w:val="00682CDF"/>
    <w:rsid w:val="00686D26"/>
    <w:rsid w:val="006A6462"/>
    <w:rsid w:val="006C5475"/>
    <w:rsid w:val="007718EF"/>
    <w:rsid w:val="00777D5C"/>
    <w:rsid w:val="007978E9"/>
    <w:rsid w:val="007B043C"/>
    <w:rsid w:val="007D7E5B"/>
    <w:rsid w:val="007E3510"/>
    <w:rsid w:val="007F25FA"/>
    <w:rsid w:val="008027AA"/>
    <w:rsid w:val="0080713B"/>
    <w:rsid w:val="00815FBA"/>
    <w:rsid w:val="00823369"/>
    <w:rsid w:val="00825915"/>
    <w:rsid w:val="008468C2"/>
    <w:rsid w:val="0086040A"/>
    <w:rsid w:val="008842DA"/>
    <w:rsid w:val="00890260"/>
    <w:rsid w:val="00895DC3"/>
    <w:rsid w:val="00897AE6"/>
    <w:rsid w:val="008A0C22"/>
    <w:rsid w:val="008B2615"/>
    <w:rsid w:val="008E1ED6"/>
    <w:rsid w:val="00917D0C"/>
    <w:rsid w:val="00922FC0"/>
    <w:rsid w:val="00935044"/>
    <w:rsid w:val="0095295A"/>
    <w:rsid w:val="009607D3"/>
    <w:rsid w:val="009B6146"/>
    <w:rsid w:val="009C2F8F"/>
    <w:rsid w:val="009E0723"/>
    <w:rsid w:val="00A01671"/>
    <w:rsid w:val="00A75B76"/>
    <w:rsid w:val="00A861CC"/>
    <w:rsid w:val="00A936C8"/>
    <w:rsid w:val="00AA1660"/>
    <w:rsid w:val="00AB781E"/>
    <w:rsid w:val="00AE0668"/>
    <w:rsid w:val="00B058E6"/>
    <w:rsid w:val="00B139CF"/>
    <w:rsid w:val="00B27783"/>
    <w:rsid w:val="00B313F3"/>
    <w:rsid w:val="00B354C6"/>
    <w:rsid w:val="00B46505"/>
    <w:rsid w:val="00B5172F"/>
    <w:rsid w:val="00B80F5B"/>
    <w:rsid w:val="00BA3E95"/>
    <w:rsid w:val="00BA4390"/>
    <w:rsid w:val="00BD29E2"/>
    <w:rsid w:val="00C16A8E"/>
    <w:rsid w:val="00C23199"/>
    <w:rsid w:val="00C308A8"/>
    <w:rsid w:val="00C537DA"/>
    <w:rsid w:val="00C61D4A"/>
    <w:rsid w:val="00C62C68"/>
    <w:rsid w:val="00C73AF3"/>
    <w:rsid w:val="00C94041"/>
    <w:rsid w:val="00CF287F"/>
    <w:rsid w:val="00D07492"/>
    <w:rsid w:val="00D16E0B"/>
    <w:rsid w:val="00D20727"/>
    <w:rsid w:val="00D44717"/>
    <w:rsid w:val="00D70919"/>
    <w:rsid w:val="00D72B06"/>
    <w:rsid w:val="00D85541"/>
    <w:rsid w:val="00D96DA1"/>
    <w:rsid w:val="00DF030D"/>
    <w:rsid w:val="00DF523C"/>
    <w:rsid w:val="00DF5581"/>
    <w:rsid w:val="00E32735"/>
    <w:rsid w:val="00E54485"/>
    <w:rsid w:val="00E86F32"/>
    <w:rsid w:val="00EB5772"/>
    <w:rsid w:val="00EB5B92"/>
    <w:rsid w:val="00EF76A5"/>
    <w:rsid w:val="00F24F4C"/>
    <w:rsid w:val="00F30544"/>
    <w:rsid w:val="00F40C6D"/>
    <w:rsid w:val="00F4327D"/>
    <w:rsid w:val="00F67B0B"/>
    <w:rsid w:val="00F744EE"/>
    <w:rsid w:val="00F75F3A"/>
    <w:rsid w:val="00FF5392"/>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AC96"/>
  <w15:docId w15:val="{4D5FB688-330A-410E-8713-E9C024E9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505"/>
    <w:pPr>
      <w:spacing w:before="100" w:beforeAutospacing="1" w:after="100" w:afterAutospacing="1"/>
      <w:jc w:val="left"/>
    </w:pPr>
    <w:rPr>
      <w:rFonts w:eastAsia="Times New Roman"/>
    </w:rPr>
  </w:style>
  <w:style w:type="character" w:styleId="Strong">
    <w:name w:val="Strong"/>
    <w:basedOn w:val="DefaultParagraphFont"/>
    <w:uiPriority w:val="22"/>
    <w:qFormat/>
    <w:rsid w:val="00B46505"/>
    <w:rPr>
      <w:b/>
      <w:bCs/>
    </w:rPr>
  </w:style>
  <w:style w:type="character" w:styleId="Emphasis">
    <w:name w:val="Emphasis"/>
    <w:basedOn w:val="DefaultParagraphFont"/>
    <w:uiPriority w:val="20"/>
    <w:qFormat/>
    <w:rsid w:val="00B46505"/>
    <w:rPr>
      <w:i/>
      <w:iCs/>
    </w:rPr>
  </w:style>
  <w:style w:type="character" w:customStyle="1" w:styleId="doclink">
    <w:name w:val="doclink"/>
    <w:basedOn w:val="DefaultParagraphFont"/>
    <w:rsid w:val="00B46505"/>
  </w:style>
  <w:style w:type="paragraph" w:customStyle="1" w:styleId="textnews">
    <w:name w:val="textnews"/>
    <w:basedOn w:val="Normal"/>
    <w:uiPriority w:val="99"/>
    <w:rsid w:val="00453B6F"/>
    <w:pPr>
      <w:spacing w:before="0" w:after="0"/>
    </w:pPr>
    <w:rPr>
      <w:rFonts w:eastAsia="Times New Roman"/>
      <w:color w:val="000000"/>
      <w:sz w:val="26"/>
      <w:szCs w:val="26"/>
    </w:rPr>
  </w:style>
  <w:style w:type="paragraph" w:styleId="ListParagraph">
    <w:name w:val="List Paragraph"/>
    <w:basedOn w:val="Normal"/>
    <w:uiPriority w:val="34"/>
    <w:qFormat/>
    <w:rsid w:val="00E54485"/>
    <w:pPr>
      <w:ind w:left="720"/>
      <w:contextualSpacing/>
    </w:pPr>
  </w:style>
  <w:style w:type="character" w:customStyle="1" w:styleId="BodyTextChar">
    <w:name w:val="Body Text Char"/>
    <w:link w:val="BodyText"/>
    <w:rsid w:val="0004213E"/>
    <w:rPr>
      <w:rFonts w:eastAsia="Times New Roman"/>
      <w:sz w:val="26"/>
      <w:szCs w:val="26"/>
      <w:shd w:val="clear" w:color="auto" w:fill="FFFFFF"/>
    </w:rPr>
  </w:style>
  <w:style w:type="paragraph" w:styleId="BodyText">
    <w:name w:val="Body Text"/>
    <w:basedOn w:val="Normal"/>
    <w:link w:val="BodyTextChar"/>
    <w:rsid w:val="0004213E"/>
    <w:pPr>
      <w:widowControl w:val="0"/>
      <w:shd w:val="clear" w:color="auto" w:fill="FFFFFF"/>
      <w:spacing w:before="0" w:after="140" w:line="257" w:lineRule="auto"/>
      <w:ind w:firstLine="400"/>
    </w:pPr>
    <w:rPr>
      <w:rFonts w:eastAsia="Times New Roman"/>
      <w:sz w:val="26"/>
      <w:szCs w:val="26"/>
    </w:rPr>
  </w:style>
  <w:style w:type="character" w:customStyle="1" w:styleId="BodyTextChar1">
    <w:name w:val="Body Text Char1"/>
    <w:basedOn w:val="DefaultParagraphFont"/>
    <w:uiPriority w:val="99"/>
    <w:semiHidden/>
    <w:rsid w:val="0004213E"/>
  </w:style>
  <w:style w:type="character" w:styleId="Hyperlink">
    <w:name w:val="Hyperlink"/>
    <w:uiPriority w:val="99"/>
    <w:unhideWhenUsed/>
    <w:rsid w:val="001D682E"/>
    <w:rPr>
      <w:color w:val="0563C1"/>
      <w:u w:val="single"/>
    </w:rPr>
  </w:style>
  <w:style w:type="paragraph" w:styleId="NoSpacing">
    <w:name w:val="No Spacing"/>
    <w:uiPriority w:val="1"/>
    <w:qFormat/>
    <w:rsid w:val="003E440A"/>
    <w:pPr>
      <w:spacing w:before="0" w:after="0"/>
    </w:pPr>
  </w:style>
  <w:style w:type="paragraph" w:customStyle="1" w:styleId="Default">
    <w:name w:val="Default"/>
    <w:rsid w:val="000D6898"/>
    <w:pPr>
      <w:autoSpaceDE w:val="0"/>
      <w:autoSpaceDN w:val="0"/>
      <w:adjustRightInd w:val="0"/>
      <w:spacing w:before="0" w:after="0"/>
      <w:jc w:val="left"/>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59770">
      <w:bodyDiv w:val="1"/>
      <w:marLeft w:val="0"/>
      <w:marRight w:val="0"/>
      <w:marTop w:val="0"/>
      <w:marBottom w:val="0"/>
      <w:divBdr>
        <w:top w:val="none" w:sz="0" w:space="0" w:color="auto"/>
        <w:left w:val="none" w:sz="0" w:space="0" w:color="auto"/>
        <w:bottom w:val="none" w:sz="0" w:space="0" w:color="auto"/>
        <w:right w:val="none" w:sz="0" w:space="0" w:color="auto"/>
      </w:divBdr>
    </w:div>
    <w:div w:id="484201113">
      <w:bodyDiv w:val="1"/>
      <w:marLeft w:val="0"/>
      <w:marRight w:val="0"/>
      <w:marTop w:val="0"/>
      <w:marBottom w:val="0"/>
      <w:divBdr>
        <w:top w:val="none" w:sz="0" w:space="0" w:color="auto"/>
        <w:left w:val="none" w:sz="0" w:space="0" w:color="auto"/>
        <w:bottom w:val="none" w:sz="0" w:space="0" w:color="auto"/>
        <w:right w:val="none" w:sz="0" w:space="0" w:color="auto"/>
      </w:divBdr>
    </w:div>
    <w:div w:id="720666379">
      <w:bodyDiv w:val="1"/>
      <w:marLeft w:val="0"/>
      <w:marRight w:val="0"/>
      <w:marTop w:val="0"/>
      <w:marBottom w:val="0"/>
      <w:divBdr>
        <w:top w:val="none" w:sz="0" w:space="0" w:color="auto"/>
        <w:left w:val="none" w:sz="0" w:space="0" w:color="auto"/>
        <w:bottom w:val="none" w:sz="0" w:space="0" w:color="auto"/>
        <w:right w:val="none" w:sz="0" w:space="0" w:color="auto"/>
      </w:divBdr>
    </w:div>
    <w:div w:id="841361893">
      <w:bodyDiv w:val="1"/>
      <w:marLeft w:val="0"/>
      <w:marRight w:val="0"/>
      <w:marTop w:val="0"/>
      <w:marBottom w:val="0"/>
      <w:divBdr>
        <w:top w:val="none" w:sz="0" w:space="0" w:color="auto"/>
        <w:left w:val="none" w:sz="0" w:space="0" w:color="auto"/>
        <w:bottom w:val="none" w:sz="0" w:space="0" w:color="auto"/>
        <w:right w:val="none" w:sz="0" w:space="0" w:color="auto"/>
      </w:divBdr>
    </w:div>
    <w:div w:id="1014385369">
      <w:bodyDiv w:val="1"/>
      <w:marLeft w:val="0"/>
      <w:marRight w:val="0"/>
      <w:marTop w:val="0"/>
      <w:marBottom w:val="0"/>
      <w:divBdr>
        <w:top w:val="none" w:sz="0" w:space="0" w:color="auto"/>
        <w:left w:val="none" w:sz="0" w:space="0" w:color="auto"/>
        <w:bottom w:val="none" w:sz="0" w:space="0" w:color="auto"/>
        <w:right w:val="none" w:sz="0" w:space="0" w:color="auto"/>
      </w:divBdr>
    </w:div>
    <w:div w:id="1160120323">
      <w:bodyDiv w:val="1"/>
      <w:marLeft w:val="0"/>
      <w:marRight w:val="0"/>
      <w:marTop w:val="0"/>
      <w:marBottom w:val="0"/>
      <w:divBdr>
        <w:top w:val="none" w:sz="0" w:space="0" w:color="auto"/>
        <w:left w:val="none" w:sz="0" w:space="0" w:color="auto"/>
        <w:bottom w:val="none" w:sz="0" w:space="0" w:color="auto"/>
        <w:right w:val="none" w:sz="0" w:space="0" w:color="auto"/>
      </w:divBdr>
      <w:divsChild>
        <w:div w:id="881019437">
          <w:marLeft w:val="0"/>
          <w:marRight w:val="0"/>
          <w:marTop w:val="0"/>
          <w:marBottom w:val="0"/>
          <w:divBdr>
            <w:top w:val="none" w:sz="0" w:space="0" w:color="auto"/>
            <w:left w:val="none" w:sz="0" w:space="0" w:color="auto"/>
            <w:bottom w:val="none" w:sz="0" w:space="0" w:color="auto"/>
            <w:right w:val="none" w:sz="0" w:space="0" w:color="auto"/>
          </w:divBdr>
        </w:div>
        <w:div w:id="946810084">
          <w:marLeft w:val="0"/>
          <w:marRight w:val="0"/>
          <w:marTop w:val="0"/>
          <w:marBottom w:val="0"/>
          <w:divBdr>
            <w:top w:val="none" w:sz="0" w:space="0" w:color="auto"/>
            <w:left w:val="none" w:sz="0" w:space="0" w:color="auto"/>
            <w:bottom w:val="none" w:sz="0" w:space="0" w:color="auto"/>
            <w:right w:val="none" w:sz="0" w:space="0" w:color="auto"/>
          </w:divBdr>
        </w:div>
      </w:divsChild>
    </w:div>
    <w:div w:id="13214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12-2024-nd-cp-huong-dan-dat-trong-lua-606781.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bat-dong-san/nghi-dinh-112-2024-nd-cp-huong-dan-dat-trong-lua-606781.aspx"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bat-dong-san/nghi-dinh-112-2024-nd-cp-huong-dan-dat-trong-lua-606781.aspx" TargetMode="External"/><Relationship Id="rId11" Type="http://schemas.openxmlformats.org/officeDocument/2006/relationships/hyperlink" Target="https://thuvienphapluat.vn/van-ban/bat-dong-san/nghi-dinh-112-2024-nd-cp-huong-dan-dat-trong-lua-606781.aspx" TargetMode="External"/><Relationship Id="rId5" Type="http://schemas.openxmlformats.org/officeDocument/2006/relationships/hyperlink" Target="https://thuvienphapluat.vn/van-ban/bat-dong-san/nghi-dinh-102-2024-nd-cp-huong-dan-luat-dat-dai-603982.aspx" TargetMode="External"/><Relationship Id="rId15" Type="http://schemas.openxmlformats.org/officeDocument/2006/relationships/customXml" Target="../customXml/item2.xml"/><Relationship Id="rId10" Type="http://schemas.openxmlformats.org/officeDocument/2006/relationships/hyperlink" Target="https://thuvienphapluat.vn/van-ban/bat-dong-san/nghi-dinh-112-2024-nd-cp-huong-dan-dat-trong-lua-606781.aspx" TargetMode="External"/><Relationship Id="rId4" Type="http://schemas.openxmlformats.org/officeDocument/2006/relationships/hyperlink" Target="https://thuvienphapluat.vn/van-ban/bat-dong-san/nghi-dinh-102-2024-nd-cp-huong-dan-luat-dat-dai-603982.aspx" TargetMode="External"/><Relationship Id="rId9" Type="http://schemas.openxmlformats.org/officeDocument/2006/relationships/hyperlink" Target="https://thuvienphapluat.vn/van-ban/bat-dong-san/nghi-dinh-112-2024-nd-cp-huong-dan-dat-trong-lua-606781.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09F37-5C08-4D7E-8BC4-0A3DDDA47FD7}"/>
</file>

<file path=customXml/itemProps2.xml><?xml version="1.0" encoding="utf-8"?>
<ds:datastoreItem xmlns:ds="http://schemas.openxmlformats.org/officeDocument/2006/customXml" ds:itemID="{D82F2746-A6ED-4EB0-9898-ACB0B458AC8C}"/>
</file>

<file path=customXml/itemProps3.xml><?xml version="1.0" encoding="utf-8"?>
<ds:datastoreItem xmlns:ds="http://schemas.openxmlformats.org/officeDocument/2006/customXml" ds:itemID="{36A127CB-8511-45DC-A6DF-D17B60A2C5CC}"/>
</file>

<file path=docProps/app.xml><?xml version="1.0" encoding="utf-8"?>
<Properties xmlns="http://schemas.openxmlformats.org/officeDocument/2006/extended-properties" xmlns:vt="http://schemas.openxmlformats.org/officeDocument/2006/docPropsVTypes">
  <Template>Normal</Template>
  <TotalTime>193</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90</cp:revision>
  <cp:lastPrinted>2024-12-10T03:22:00Z</cp:lastPrinted>
  <dcterms:created xsi:type="dcterms:W3CDTF">2024-12-25T03:37:00Z</dcterms:created>
  <dcterms:modified xsi:type="dcterms:W3CDTF">2024-12-30T10:31:00Z</dcterms:modified>
</cp:coreProperties>
</file>